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43" w:rsidRPr="004B34E0" w:rsidRDefault="00DE0343" w:rsidP="00D37657">
      <w:pPr>
        <w:widowControl w:val="0"/>
        <w:autoSpaceDE w:val="0"/>
        <w:autoSpaceDN w:val="0"/>
        <w:adjustRightInd w:val="0"/>
        <w:spacing w:before="60" w:after="100" w:line="240" w:lineRule="auto"/>
        <w:jc w:val="center"/>
        <w:rPr>
          <w:rFonts w:ascii="Times New Roman" w:hAnsi="Times New Roman"/>
          <w:color w:val="000000"/>
          <w:sz w:val="2"/>
          <w:szCs w:val="24"/>
        </w:rPr>
      </w:pPr>
    </w:p>
    <w:p w:rsidR="00DE0343" w:rsidRPr="00822547" w:rsidRDefault="00DE0343" w:rsidP="00D37657">
      <w:pPr>
        <w:widowControl w:val="0"/>
        <w:autoSpaceDE w:val="0"/>
        <w:autoSpaceDN w:val="0"/>
        <w:adjustRightInd w:val="0"/>
        <w:spacing w:before="60" w:after="100" w:line="240" w:lineRule="auto"/>
        <w:jc w:val="center"/>
        <w:rPr>
          <w:rFonts w:ascii="Times New Roman" w:hAnsi="Times New Roman"/>
          <w:b/>
          <w:color w:val="000000"/>
          <w:sz w:val="24"/>
          <w:szCs w:val="24"/>
        </w:rPr>
      </w:pPr>
      <w:r w:rsidRPr="00822547">
        <w:rPr>
          <w:rFonts w:ascii="Times New Roman" w:hAnsi="Times New Roman"/>
          <w:b/>
          <w:color w:val="000000"/>
          <w:sz w:val="24"/>
          <w:szCs w:val="24"/>
        </w:rPr>
        <w:t>ПРОТОКОЛ</w:t>
      </w:r>
      <w:r w:rsidR="00822547" w:rsidRPr="00822547">
        <w:rPr>
          <w:rFonts w:ascii="Times New Roman" w:hAnsi="Times New Roman"/>
          <w:b/>
          <w:color w:val="000000"/>
          <w:sz w:val="24"/>
          <w:szCs w:val="24"/>
        </w:rPr>
        <w:t xml:space="preserve"> </w:t>
      </w:r>
      <w:r w:rsidRPr="00822547">
        <w:rPr>
          <w:rFonts w:ascii="Times New Roman" w:hAnsi="Times New Roman"/>
          <w:b/>
          <w:color w:val="000000"/>
          <w:sz w:val="24"/>
          <w:szCs w:val="24"/>
        </w:rPr>
        <w:t xml:space="preserve"> №</w:t>
      </w:r>
      <w:r w:rsidR="000826BC" w:rsidRPr="00545C01">
        <w:rPr>
          <w:rFonts w:ascii="Times New Roman" w:hAnsi="Times New Roman"/>
          <w:b/>
          <w:color w:val="000000"/>
          <w:sz w:val="24"/>
          <w:szCs w:val="24"/>
        </w:rPr>
        <w:t>6/</w:t>
      </w:r>
      <w:r w:rsidR="00564C1F">
        <w:rPr>
          <w:rFonts w:ascii="Times New Roman" w:hAnsi="Times New Roman"/>
          <w:b/>
          <w:color w:val="000000"/>
          <w:sz w:val="24"/>
          <w:szCs w:val="24"/>
        </w:rPr>
        <w:t>1</w:t>
      </w:r>
      <w:r w:rsidR="00822547" w:rsidRPr="00822547">
        <w:rPr>
          <w:rFonts w:ascii="Times New Roman" w:hAnsi="Times New Roman"/>
          <w:b/>
          <w:color w:val="000000"/>
          <w:sz w:val="24"/>
          <w:szCs w:val="24"/>
        </w:rPr>
        <w:t>-АЗ</w:t>
      </w:r>
      <w:r w:rsidRPr="00822547">
        <w:rPr>
          <w:rFonts w:ascii="Times New Roman" w:hAnsi="Times New Roman"/>
          <w:b/>
          <w:color w:val="000000"/>
          <w:sz w:val="24"/>
          <w:szCs w:val="24"/>
        </w:rPr>
        <w:t>/1</w:t>
      </w:r>
      <w:r w:rsidR="00822547" w:rsidRPr="00822547">
        <w:rPr>
          <w:rFonts w:ascii="Times New Roman" w:hAnsi="Times New Roman"/>
          <w:b/>
          <w:color w:val="000000"/>
          <w:sz w:val="24"/>
          <w:szCs w:val="24"/>
        </w:rPr>
        <w:t>6</w:t>
      </w:r>
    </w:p>
    <w:p w:rsidR="00DE0343" w:rsidRPr="00822547" w:rsidRDefault="00DE0343" w:rsidP="00E72501">
      <w:pPr>
        <w:spacing w:after="0" w:line="240" w:lineRule="auto"/>
        <w:jc w:val="center"/>
        <w:rPr>
          <w:rFonts w:ascii="Times New Roman" w:hAnsi="Times New Roman"/>
          <w:sz w:val="24"/>
        </w:rPr>
      </w:pPr>
      <w:r w:rsidRPr="00822547">
        <w:rPr>
          <w:rFonts w:ascii="Times New Roman" w:hAnsi="Times New Roman"/>
          <w:sz w:val="24"/>
        </w:rPr>
        <w:t>проведения аукциона по извещению</w:t>
      </w:r>
    </w:p>
    <w:p w:rsidR="00DE0343" w:rsidRPr="00822547" w:rsidRDefault="000826BC" w:rsidP="00E72501">
      <w:pPr>
        <w:widowControl w:val="0"/>
        <w:autoSpaceDE w:val="0"/>
        <w:autoSpaceDN w:val="0"/>
        <w:adjustRightInd w:val="0"/>
        <w:spacing w:after="0" w:line="240" w:lineRule="auto"/>
        <w:jc w:val="center"/>
        <w:rPr>
          <w:rFonts w:ascii="Times New Roman" w:hAnsi="Times New Roman"/>
          <w:bCs/>
          <w:color w:val="000000"/>
          <w:sz w:val="24"/>
          <w:szCs w:val="24"/>
        </w:rPr>
      </w:pPr>
      <w:r w:rsidRPr="00545C01">
        <w:rPr>
          <w:rFonts w:ascii="Times New Roman" w:hAnsi="Times New Roman"/>
          <w:bCs/>
          <w:color w:val="000000"/>
          <w:sz w:val="24"/>
          <w:szCs w:val="24"/>
        </w:rPr>
        <w:t>230516</w:t>
      </w:r>
      <w:r w:rsidR="00DE0343" w:rsidRPr="00822547">
        <w:rPr>
          <w:rFonts w:ascii="Times New Roman" w:hAnsi="Times New Roman"/>
          <w:bCs/>
          <w:color w:val="000000"/>
          <w:sz w:val="24"/>
          <w:szCs w:val="24"/>
        </w:rPr>
        <w:t>/0104198/</w:t>
      </w:r>
      <w:r w:rsidR="00822547" w:rsidRPr="00822547">
        <w:rPr>
          <w:rFonts w:ascii="Times New Roman" w:hAnsi="Times New Roman"/>
          <w:bCs/>
          <w:color w:val="000000"/>
          <w:sz w:val="24"/>
          <w:szCs w:val="24"/>
        </w:rPr>
        <w:t>01</w:t>
      </w:r>
    </w:p>
    <w:p w:rsidR="00822547" w:rsidRPr="00C221DA" w:rsidRDefault="00C221DA" w:rsidP="00E72501">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r w:rsidRPr="00C221DA">
        <w:rPr>
          <w:rFonts w:ascii="Times New Roman" w:hAnsi="Times New Roman"/>
          <w:bCs/>
          <w:color w:val="000000"/>
          <w:sz w:val="24"/>
          <w:szCs w:val="24"/>
        </w:rPr>
        <w:t>1 лот</w:t>
      </w:r>
      <w:r>
        <w:rPr>
          <w:rFonts w:ascii="Times New Roman" w:hAnsi="Times New Roman"/>
          <w:bCs/>
          <w:color w:val="000000"/>
          <w:sz w:val="24"/>
          <w:szCs w:val="24"/>
        </w:rPr>
        <w:t>)</w:t>
      </w:r>
    </w:p>
    <w:p w:rsidR="00DE0343" w:rsidRPr="00A57E2F" w:rsidRDefault="00DE0343" w:rsidP="00D37657">
      <w:pPr>
        <w:widowControl w:val="0"/>
        <w:autoSpaceDE w:val="0"/>
        <w:autoSpaceDN w:val="0"/>
        <w:adjustRightInd w:val="0"/>
        <w:spacing w:after="0" w:line="240" w:lineRule="auto"/>
        <w:jc w:val="center"/>
        <w:rPr>
          <w:rFonts w:ascii="Times New Roman" w:hAnsi="Times New Roman"/>
          <w:b/>
          <w:bCs/>
          <w:color w:val="000000"/>
          <w:sz w:val="12"/>
          <w:szCs w:val="24"/>
        </w:rPr>
      </w:pPr>
    </w:p>
    <w:p w:rsidR="00DE0343" w:rsidRDefault="00DE0343" w:rsidP="00AA5447">
      <w:pPr>
        <w:widowControl w:val="0"/>
        <w:autoSpaceDE w:val="0"/>
        <w:autoSpaceDN w:val="0"/>
        <w:adjustRightInd w:val="0"/>
        <w:spacing w:before="60" w:after="160" w:line="240" w:lineRule="auto"/>
        <w:jc w:val="both"/>
        <w:rPr>
          <w:rFonts w:ascii="Times New Roman" w:hAnsi="Times New Roman"/>
          <w:color w:val="000000"/>
          <w:sz w:val="24"/>
          <w:szCs w:val="24"/>
        </w:rPr>
      </w:pPr>
      <w:r>
        <w:rPr>
          <w:rFonts w:ascii="Times New Roman" w:hAnsi="Times New Roman"/>
          <w:color w:val="000000"/>
          <w:sz w:val="24"/>
          <w:szCs w:val="24"/>
        </w:rPr>
        <w:t xml:space="preserve">г. Иркутск                                                                                         </w:t>
      </w:r>
      <w:r w:rsidR="00822547">
        <w:rPr>
          <w:rFonts w:ascii="Times New Roman" w:hAnsi="Times New Roman"/>
          <w:color w:val="000000"/>
          <w:sz w:val="24"/>
          <w:szCs w:val="24"/>
        </w:rPr>
        <w:t xml:space="preserve">   </w:t>
      </w:r>
      <w:r>
        <w:rPr>
          <w:rFonts w:ascii="Times New Roman" w:hAnsi="Times New Roman"/>
          <w:color w:val="000000"/>
          <w:sz w:val="24"/>
          <w:szCs w:val="24"/>
        </w:rPr>
        <w:t xml:space="preserve">                          </w:t>
      </w:r>
      <w:r w:rsidR="000826BC" w:rsidRPr="00545C01">
        <w:rPr>
          <w:rFonts w:ascii="Times New Roman" w:hAnsi="Times New Roman"/>
          <w:color w:val="000000"/>
          <w:sz w:val="24"/>
          <w:szCs w:val="24"/>
        </w:rPr>
        <w:t>27</w:t>
      </w:r>
      <w:r w:rsidR="00F01BC6">
        <w:rPr>
          <w:rFonts w:ascii="Times New Roman" w:hAnsi="Times New Roman"/>
          <w:color w:val="000000"/>
          <w:sz w:val="24"/>
          <w:szCs w:val="24"/>
        </w:rPr>
        <w:t xml:space="preserve"> </w:t>
      </w:r>
      <w:r w:rsidR="00B354CD">
        <w:rPr>
          <w:rFonts w:ascii="Times New Roman" w:hAnsi="Times New Roman"/>
          <w:color w:val="000000"/>
          <w:sz w:val="24"/>
          <w:szCs w:val="24"/>
        </w:rPr>
        <w:t>июня</w:t>
      </w:r>
      <w:r w:rsidR="00822547">
        <w:rPr>
          <w:rFonts w:ascii="Times New Roman" w:hAnsi="Times New Roman"/>
          <w:color w:val="000000"/>
          <w:sz w:val="24"/>
          <w:szCs w:val="24"/>
        </w:rPr>
        <w:t xml:space="preserve"> 2016 г.</w:t>
      </w:r>
    </w:p>
    <w:p w:rsidR="00DE0343" w:rsidRPr="00187B6D" w:rsidRDefault="00DE0343" w:rsidP="00AA5447">
      <w:pPr>
        <w:spacing w:after="0"/>
        <w:jc w:val="both"/>
        <w:rPr>
          <w:rFonts w:ascii="Times New Roman" w:hAnsi="Times New Roman"/>
          <w:b/>
          <w:sz w:val="24"/>
          <w:szCs w:val="24"/>
          <w:u w:val="single"/>
        </w:rPr>
      </w:pPr>
      <w:r w:rsidRPr="00187B6D">
        <w:rPr>
          <w:rFonts w:ascii="Times New Roman" w:hAnsi="Times New Roman"/>
          <w:b/>
          <w:bCs/>
          <w:sz w:val="24"/>
          <w:szCs w:val="24"/>
          <w:u w:val="single"/>
        </w:rPr>
        <w:t>Организатор аукциона:</w:t>
      </w:r>
      <w:r w:rsidRPr="00187B6D">
        <w:rPr>
          <w:rFonts w:ascii="Times New Roman" w:hAnsi="Times New Roman"/>
          <w:b/>
          <w:sz w:val="24"/>
          <w:szCs w:val="24"/>
          <w:u w:val="single"/>
        </w:rPr>
        <w:t xml:space="preserve"> </w:t>
      </w:r>
    </w:p>
    <w:p w:rsidR="00DE0343" w:rsidRPr="00187B6D" w:rsidRDefault="00DE0343" w:rsidP="00AA5447">
      <w:pPr>
        <w:spacing w:after="0"/>
        <w:jc w:val="both"/>
        <w:rPr>
          <w:rFonts w:ascii="Times New Roman" w:hAnsi="Times New Roman"/>
          <w:sz w:val="24"/>
          <w:szCs w:val="24"/>
        </w:rPr>
      </w:pPr>
      <w:r w:rsidRPr="00187B6D">
        <w:rPr>
          <w:rFonts w:ascii="Times New Roman" w:hAnsi="Times New Roman"/>
          <w:sz w:val="24"/>
          <w:szCs w:val="24"/>
        </w:rPr>
        <w:t>ОГКУ «Фонд имущества Иркутской области»</w:t>
      </w:r>
    </w:p>
    <w:p w:rsidR="00DE0343" w:rsidRPr="00187B6D" w:rsidRDefault="00DE0343" w:rsidP="00AA5447">
      <w:pPr>
        <w:spacing w:after="0"/>
        <w:jc w:val="both"/>
        <w:rPr>
          <w:rFonts w:ascii="Times New Roman" w:hAnsi="Times New Roman"/>
          <w:sz w:val="24"/>
          <w:szCs w:val="24"/>
        </w:rPr>
      </w:pPr>
      <w:r w:rsidRPr="00187B6D">
        <w:rPr>
          <w:rFonts w:ascii="Times New Roman" w:hAnsi="Times New Roman"/>
          <w:bCs/>
          <w:sz w:val="24"/>
          <w:szCs w:val="24"/>
        </w:rPr>
        <w:t>Почтовый адрес:</w:t>
      </w:r>
      <w:r w:rsidRPr="00187B6D">
        <w:rPr>
          <w:rFonts w:ascii="Times New Roman" w:hAnsi="Times New Roman"/>
          <w:sz w:val="24"/>
          <w:szCs w:val="24"/>
        </w:rPr>
        <w:t xml:space="preserve"> 664007, Иркутская область, г</w:t>
      </w:r>
      <w:proofErr w:type="gramStart"/>
      <w:r w:rsidRPr="00187B6D">
        <w:rPr>
          <w:rFonts w:ascii="Times New Roman" w:hAnsi="Times New Roman"/>
          <w:sz w:val="24"/>
          <w:szCs w:val="24"/>
        </w:rPr>
        <w:t>.И</w:t>
      </w:r>
      <w:proofErr w:type="gramEnd"/>
      <w:r w:rsidRPr="00187B6D">
        <w:rPr>
          <w:rFonts w:ascii="Times New Roman" w:hAnsi="Times New Roman"/>
          <w:sz w:val="24"/>
          <w:szCs w:val="24"/>
        </w:rPr>
        <w:t>ркутск,  ул.Партизанская, д.1</w:t>
      </w:r>
    </w:p>
    <w:p w:rsidR="00DE0343" w:rsidRPr="00187B6D" w:rsidRDefault="00DE0343" w:rsidP="00AA5447">
      <w:pPr>
        <w:spacing w:after="0"/>
        <w:jc w:val="both"/>
        <w:rPr>
          <w:rFonts w:ascii="Times New Roman" w:hAnsi="Times New Roman"/>
          <w:sz w:val="24"/>
          <w:szCs w:val="24"/>
        </w:rPr>
      </w:pPr>
      <w:r w:rsidRPr="00187B6D">
        <w:rPr>
          <w:rFonts w:ascii="Times New Roman" w:hAnsi="Times New Roman"/>
          <w:bCs/>
          <w:sz w:val="24"/>
          <w:szCs w:val="24"/>
        </w:rPr>
        <w:t>Контактный телефон:</w:t>
      </w:r>
      <w:r w:rsidRPr="00187B6D">
        <w:rPr>
          <w:rFonts w:ascii="Times New Roman" w:hAnsi="Times New Roman"/>
          <w:sz w:val="24"/>
          <w:szCs w:val="24"/>
        </w:rPr>
        <w:t xml:space="preserve"> (83952) 207-518, (83952) 297-138</w:t>
      </w:r>
    </w:p>
    <w:p w:rsidR="00DE0343" w:rsidRPr="00187B6D" w:rsidRDefault="00DE0343" w:rsidP="00AA5447">
      <w:pPr>
        <w:pStyle w:val="a4"/>
        <w:keepNext/>
        <w:keepLines/>
        <w:tabs>
          <w:tab w:val="left" w:pos="900"/>
          <w:tab w:val="left" w:pos="3600"/>
        </w:tabs>
        <w:spacing w:line="26" w:lineRule="atLeast"/>
        <w:jc w:val="both"/>
        <w:rPr>
          <w:b w:val="0"/>
        </w:rPr>
      </w:pPr>
      <w:r w:rsidRPr="00187B6D">
        <w:rPr>
          <w:b w:val="0"/>
          <w:bCs w:val="0"/>
        </w:rPr>
        <w:t xml:space="preserve"> Адрес электронной почты:</w:t>
      </w:r>
      <w:r w:rsidRPr="00187B6D">
        <w:rPr>
          <w:b w:val="0"/>
        </w:rPr>
        <w:t xml:space="preserve"> </w:t>
      </w:r>
      <w:r w:rsidRPr="00187B6D">
        <w:rPr>
          <w:b w:val="0"/>
          <w:lang w:val="en-US"/>
        </w:rPr>
        <w:t>e</w:t>
      </w:r>
      <w:r w:rsidRPr="00187B6D">
        <w:rPr>
          <w:b w:val="0"/>
        </w:rPr>
        <w:t>-</w:t>
      </w:r>
      <w:r w:rsidRPr="00187B6D">
        <w:rPr>
          <w:b w:val="0"/>
          <w:lang w:val="en-US"/>
        </w:rPr>
        <w:t>mail</w:t>
      </w:r>
      <w:r w:rsidRPr="00187B6D">
        <w:rPr>
          <w:b w:val="0"/>
        </w:rPr>
        <w:t xml:space="preserve">: </w:t>
      </w:r>
      <w:hyperlink r:id="rId5" w:history="1">
        <w:r w:rsidRPr="00187B6D">
          <w:rPr>
            <w:rStyle w:val="a3"/>
            <w:b w:val="0"/>
            <w:lang w:val="en-US"/>
          </w:rPr>
          <w:t>ogu</w:t>
        </w:r>
        <w:r w:rsidRPr="00187B6D">
          <w:rPr>
            <w:rStyle w:val="a3"/>
            <w:b w:val="0"/>
          </w:rPr>
          <w:t>_</w:t>
        </w:r>
        <w:r w:rsidRPr="00187B6D">
          <w:rPr>
            <w:rStyle w:val="a3"/>
            <w:b w:val="0"/>
            <w:lang w:val="en-US"/>
          </w:rPr>
          <w:t>fond</w:t>
        </w:r>
        <w:r w:rsidRPr="00187B6D">
          <w:rPr>
            <w:rStyle w:val="a3"/>
            <w:b w:val="0"/>
          </w:rPr>
          <w:t>@</w:t>
        </w:r>
        <w:r w:rsidRPr="00187B6D">
          <w:rPr>
            <w:rStyle w:val="a3"/>
            <w:b w:val="0"/>
            <w:lang w:val="en-US"/>
          </w:rPr>
          <w:t>mail</w:t>
        </w:r>
        <w:r w:rsidRPr="00187B6D">
          <w:rPr>
            <w:rStyle w:val="a3"/>
            <w:b w:val="0"/>
          </w:rPr>
          <w:t>.</w:t>
        </w:r>
        <w:r w:rsidRPr="00187B6D">
          <w:rPr>
            <w:rStyle w:val="a3"/>
            <w:b w:val="0"/>
            <w:lang w:val="en-US"/>
          </w:rPr>
          <w:t>ru</w:t>
        </w:r>
      </w:hyperlink>
    </w:p>
    <w:p w:rsidR="00DE0343" w:rsidRPr="00757059" w:rsidRDefault="00DE0343" w:rsidP="00AA5447">
      <w:pPr>
        <w:widowControl w:val="0"/>
        <w:autoSpaceDE w:val="0"/>
        <w:autoSpaceDN w:val="0"/>
        <w:adjustRightInd w:val="0"/>
        <w:spacing w:before="160" w:after="60" w:line="240" w:lineRule="auto"/>
        <w:jc w:val="both"/>
        <w:rPr>
          <w:rFonts w:ascii="Times New Roman" w:hAnsi="Times New Roman"/>
          <w:color w:val="000000"/>
          <w:sz w:val="24"/>
          <w:szCs w:val="24"/>
        </w:rPr>
      </w:pPr>
      <w:r>
        <w:rPr>
          <w:rFonts w:ascii="Times New Roman" w:hAnsi="Times New Roman"/>
          <w:color w:val="000000"/>
          <w:sz w:val="24"/>
          <w:szCs w:val="24"/>
        </w:rPr>
        <w:t xml:space="preserve">1. Аукционная комиссия областного государственного казенного учреждения “Фонд имущества </w:t>
      </w:r>
      <w:r w:rsidRPr="00757059">
        <w:rPr>
          <w:rFonts w:ascii="Times New Roman" w:hAnsi="Times New Roman"/>
          <w:color w:val="000000"/>
          <w:sz w:val="24"/>
          <w:szCs w:val="24"/>
        </w:rPr>
        <w:t>Иркутской области” провела открытый аукцион в</w:t>
      </w:r>
      <w:r w:rsidR="00822547">
        <w:rPr>
          <w:rFonts w:ascii="Times New Roman" w:hAnsi="Times New Roman"/>
          <w:color w:val="000000"/>
          <w:sz w:val="24"/>
          <w:szCs w:val="24"/>
        </w:rPr>
        <w:t xml:space="preserve"> 1</w:t>
      </w:r>
      <w:r w:rsidR="004624AF">
        <w:rPr>
          <w:rFonts w:ascii="Times New Roman" w:hAnsi="Times New Roman"/>
          <w:color w:val="000000"/>
          <w:sz w:val="24"/>
          <w:szCs w:val="24"/>
        </w:rPr>
        <w:t>0</w:t>
      </w:r>
      <w:r w:rsidR="00822547">
        <w:rPr>
          <w:rFonts w:ascii="Times New Roman" w:hAnsi="Times New Roman"/>
          <w:color w:val="000000"/>
          <w:sz w:val="24"/>
          <w:szCs w:val="24"/>
        </w:rPr>
        <w:t xml:space="preserve"> час.</w:t>
      </w:r>
      <w:r w:rsidR="00BB3787">
        <w:rPr>
          <w:rFonts w:ascii="Times New Roman" w:hAnsi="Times New Roman"/>
          <w:color w:val="000000"/>
          <w:sz w:val="24"/>
          <w:szCs w:val="24"/>
        </w:rPr>
        <w:t xml:space="preserve"> </w:t>
      </w:r>
      <w:r w:rsidRPr="00757059">
        <w:rPr>
          <w:rFonts w:ascii="Times New Roman" w:hAnsi="Times New Roman"/>
          <w:color w:val="000000"/>
          <w:sz w:val="24"/>
          <w:szCs w:val="24"/>
        </w:rPr>
        <w:t xml:space="preserve">00 </w:t>
      </w:r>
      <w:r w:rsidR="00822547">
        <w:rPr>
          <w:rFonts w:ascii="Times New Roman" w:hAnsi="Times New Roman"/>
          <w:color w:val="000000"/>
          <w:sz w:val="24"/>
          <w:szCs w:val="24"/>
        </w:rPr>
        <w:t xml:space="preserve">мин. </w:t>
      </w:r>
      <w:r w:rsidR="000826BC" w:rsidRPr="000826BC">
        <w:rPr>
          <w:rFonts w:ascii="Times New Roman" w:hAnsi="Times New Roman"/>
          <w:color w:val="000000"/>
          <w:sz w:val="24"/>
          <w:szCs w:val="24"/>
        </w:rPr>
        <w:t>27</w:t>
      </w:r>
      <w:r w:rsidR="00F01BC6">
        <w:rPr>
          <w:rFonts w:ascii="Times New Roman" w:hAnsi="Times New Roman"/>
          <w:color w:val="000000"/>
          <w:sz w:val="24"/>
          <w:szCs w:val="24"/>
        </w:rPr>
        <w:t xml:space="preserve"> </w:t>
      </w:r>
      <w:r w:rsidR="00B354CD">
        <w:rPr>
          <w:rFonts w:ascii="Times New Roman" w:hAnsi="Times New Roman"/>
          <w:color w:val="000000"/>
          <w:sz w:val="24"/>
          <w:szCs w:val="24"/>
        </w:rPr>
        <w:t>июня</w:t>
      </w:r>
      <w:r w:rsidR="004624AF">
        <w:rPr>
          <w:rFonts w:ascii="Times New Roman" w:hAnsi="Times New Roman"/>
          <w:color w:val="000000"/>
          <w:sz w:val="24"/>
          <w:szCs w:val="24"/>
        </w:rPr>
        <w:t xml:space="preserve"> </w:t>
      </w:r>
      <w:r w:rsidRPr="00757059">
        <w:rPr>
          <w:rFonts w:ascii="Times New Roman" w:hAnsi="Times New Roman"/>
          <w:color w:val="000000"/>
          <w:sz w:val="24"/>
          <w:szCs w:val="24"/>
        </w:rPr>
        <w:t>201</w:t>
      </w:r>
      <w:r w:rsidR="00822547">
        <w:rPr>
          <w:rFonts w:ascii="Times New Roman" w:hAnsi="Times New Roman"/>
          <w:color w:val="000000"/>
          <w:sz w:val="24"/>
          <w:szCs w:val="24"/>
        </w:rPr>
        <w:t xml:space="preserve">6 </w:t>
      </w:r>
      <w:r w:rsidRPr="00757059">
        <w:rPr>
          <w:rFonts w:ascii="Times New Roman" w:hAnsi="Times New Roman"/>
          <w:color w:val="000000"/>
          <w:sz w:val="24"/>
          <w:szCs w:val="24"/>
        </w:rPr>
        <w:t>года по адресу: г</w:t>
      </w:r>
      <w:proofErr w:type="gramStart"/>
      <w:r w:rsidRPr="00757059">
        <w:rPr>
          <w:rFonts w:ascii="Times New Roman" w:hAnsi="Times New Roman"/>
          <w:color w:val="000000"/>
          <w:sz w:val="24"/>
          <w:szCs w:val="24"/>
        </w:rPr>
        <w:t>.И</w:t>
      </w:r>
      <w:proofErr w:type="gramEnd"/>
      <w:r w:rsidRPr="00757059">
        <w:rPr>
          <w:rFonts w:ascii="Times New Roman" w:hAnsi="Times New Roman"/>
          <w:color w:val="000000"/>
          <w:sz w:val="24"/>
          <w:szCs w:val="24"/>
        </w:rPr>
        <w:t>ркутск, ул.Партизанская, 1 , аукционный зал</w:t>
      </w:r>
    </w:p>
    <w:p w:rsidR="004624AF" w:rsidRPr="00A921E4" w:rsidRDefault="004624AF" w:rsidP="004624AF">
      <w:pPr>
        <w:widowControl w:val="0"/>
        <w:autoSpaceDE w:val="0"/>
        <w:autoSpaceDN w:val="0"/>
        <w:adjustRightInd w:val="0"/>
        <w:spacing w:after="0" w:line="240" w:lineRule="auto"/>
        <w:jc w:val="both"/>
        <w:rPr>
          <w:rFonts w:ascii="Times New Roman" w:hAnsi="Times New Roman"/>
          <w:color w:val="000000"/>
          <w:sz w:val="14"/>
          <w:szCs w:val="24"/>
        </w:rPr>
      </w:pPr>
    </w:p>
    <w:p w:rsidR="00DE0343" w:rsidRDefault="00DE0343" w:rsidP="004624AF">
      <w:pPr>
        <w:widowControl w:val="0"/>
        <w:autoSpaceDE w:val="0"/>
        <w:autoSpaceDN w:val="0"/>
        <w:adjustRightInd w:val="0"/>
        <w:spacing w:after="0" w:line="240" w:lineRule="auto"/>
        <w:jc w:val="both"/>
        <w:rPr>
          <w:rFonts w:ascii="Times New Roman" w:hAnsi="Times New Roman"/>
          <w:color w:val="000000"/>
          <w:sz w:val="24"/>
          <w:szCs w:val="24"/>
        </w:rPr>
      </w:pPr>
      <w:r w:rsidRPr="00757059">
        <w:rPr>
          <w:rFonts w:ascii="Times New Roman" w:hAnsi="Times New Roman"/>
          <w:color w:val="000000"/>
          <w:sz w:val="24"/>
          <w:szCs w:val="24"/>
        </w:rPr>
        <w:t>2. Проведение аукциона проводилось комиссией, в следующем составе:</w:t>
      </w:r>
    </w:p>
    <w:p w:rsidR="004624AF" w:rsidRPr="00C124A9" w:rsidRDefault="004624AF" w:rsidP="004624AF">
      <w:pPr>
        <w:widowControl w:val="0"/>
        <w:autoSpaceDE w:val="0"/>
        <w:autoSpaceDN w:val="0"/>
        <w:adjustRightInd w:val="0"/>
        <w:spacing w:after="0" w:line="240" w:lineRule="auto"/>
        <w:jc w:val="both"/>
        <w:rPr>
          <w:rFonts w:ascii="Times New Roman" w:hAnsi="Times New Roman"/>
          <w:color w:val="000000"/>
          <w:sz w:val="18"/>
          <w:szCs w:val="24"/>
        </w:rPr>
      </w:pPr>
    </w:p>
    <w:p w:rsidR="00DE0343" w:rsidRPr="00695F31" w:rsidRDefault="008071CA" w:rsidP="009B0DBD">
      <w:pPr>
        <w:pStyle w:val="21"/>
        <w:widowControl w:val="0"/>
        <w:numPr>
          <w:ilvl w:val="0"/>
          <w:numId w:val="12"/>
        </w:numPr>
        <w:autoSpaceDE w:val="0"/>
        <w:autoSpaceDN w:val="0"/>
        <w:adjustRightInd w:val="0"/>
        <w:spacing w:after="0" w:line="240" w:lineRule="auto"/>
        <w:ind w:left="0" w:firstLine="720"/>
        <w:jc w:val="both"/>
        <w:rPr>
          <w:rFonts w:ascii="Times New Roman" w:hAnsi="Times New Roman"/>
          <w:color w:val="000000"/>
          <w:sz w:val="24"/>
          <w:szCs w:val="24"/>
        </w:rPr>
      </w:pPr>
      <w:r w:rsidRPr="00695F31">
        <w:rPr>
          <w:rFonts w:ascii="Times New Roman" w:hAnsi="Times New Roman"/>
          <w:color w:val="000000"/>
          <w:sz w:val="24"/>
          <w:szCs w:val="24"/>
        </w:rPr>
        <w:t xml:space="preserve">Член </w:t>
      </w:r>
      <w:r w:rsidR="00DE0343" w:rsidRPr="00695F31">
        <w:rPr>
          <w:rFonts w:ascii="Times New Roman" w:hAnsi="Times New Roman"/>
          <w:color w:val="000000"/>
          <w:sz w:val="24"/>
          <w:szCs w:val="24"/>
        </w:rPr>
        <w:t xml:space="preserve"> комиссии </w:t>
      </w:r>
      <w:r w:rsidR="00A724B8">
        <w:rPr>
          <w:rFonts w:ascii="Times New Roman" w:hAnsi="Times New Roman"/>
          <w:color w:val="000000"/>
          <w:sz w:val="24"/>
          <w:szCs w:val="24"/>
        </w:rPr>
        <w:t>-</w:t>
      </w:r>
      <w:r w:rsidR="00321C3C" w:rsidRPr="00695F31">
        <w:rPr>
          <w:rFonts w:ascii="Times New Roman" w:hAnsi="Times New Roman"/>
          <w:color w:val="000000"/>
          <w:sz w:val="24"/>
          <w:szCs w:val="24"/>
        </w:rPr>
        <w:t xml:space="preserve"> </w:t>
      </w:r>
      <w:proofErr w:type="spellStart"/>
      <w:r w:rsidR="00695F31" w:rsidRPr="00695F31">
        <w:rPr>
          <w:rFonts w:ascii="Times New Roman" w:hAnsi="Times New Roman"/>
          <w:color w:val="000000"/>
          <w:sz w:val="24"/>
          <w:szCs w:val="24"/>
        </w:rPr>
        <w:t>Шоткинов</w:t>
      </w:r>
      <w:proofErr w:type="spellEnd"/>
      <w:r w:rsidR="00695F31" w:rsidRPr="00695F31">
        <w:rPr>
          <w:rFonts w:ascii="Times New Roman" w:hAnsi="Times New Roman"/>
          <w:color w:val="000000"/>
          <w:sz w:val="24"/>
          <w:szCs w:val="24"/>
        </w:rPr>
        <w:t xml:space="preserve"> Сергей Александрович</w:t>
      </w:r>
    </w:p>
    <w:p w:rsidR="00A921E4" w:rsidRPr="00695F31" w:rsidRDefault="00A724B8" w:rsidP="00A921E4">
      <w:pPr>
        <w:pStyle w:val="21"/>
        <w:widowControl w:val="0"/>
        <w:numPr>
          <w:ilvl w:val="0"/>
          <w:numId w:val="12"/>
        </w:numPr>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Секретарь комиссии -</w:t>
      </w:r>
      <w:r w:rsidR="00A921E4" w:rsidRPr="00695F31">
        <w:rPr>
          <w:rFonts w:ascii="Times New Roman" w:hAnsi="Times New Roman"/>
          <w:color w:val="000000"/>
          <w:sz w:val="24"/>
          <w:szCs w:val="24"/>
        </w:rPr>
        <w:t xml:space="preserve"> Черепанова Светлана Владимировна</w:t>
      </w:r>
    </w:p>
    <w:p w:rsidR="00DE0343" w:rsidRPr="00695F31" w:rsidRDefault="008071CA" w:rsidP="009B0DBD">
      <w:pPr>
        <w:pStyle w:val="21"/>
        <w:widowControl w:val="0"/>
        <w:numPr>
          <w:ilvl w:val="0"/>
          <w:numId w:val="12"/>
        </w:numPr>
        <w:autoSpaceDE w:val="0"/>
        <w:autoSpaceDN w:val="0"/>
        <w:adjustRightInd w:val="0"/>
        <w:spacing w:after="0" w:line="240" w:lineRule="auto"/>
        <w:ind w:left="0" w:firstLine="720"/>
        <w:jc w:val="both"/>
        <w:rPr>
          <w:rFonts w:ascii="Times New Roman" w:hAnsi="Times New Roman"/>
          <w:color w:val="000000"/>
          <w:sz w:val="24"/>
          <w:szCs w:val="24"/>
        </w:rPr>
      </w:pPr>
      <w:r w:rsidRPr="00695F31">
        <w:rPr>
          <w:rFonts w:ascii="Times New Roman" w:hAnsi="Times New Roman"/>
          <w:color w:val="000000"/>
          <w:sz w:val="24"/>
          <w:szCs w:val="24"/>
        </w:rPr>
        <w:t xml:space="preserve">Аукционист </w:t>
      </w:r>
      <w:r w:rsidR="00DE0343" w:rsidRPr="00695F31">
        <w:rPr>
          <w:rFonts w:ascii="Times New Roman" w:hAnsi="Times New Roman"/>
          <w:color w:val="000000"/>
          <w:sz w:val="24"/>
          <w:szCs w:val="24"/>
        </w:rPr>
        <w:t xml:space="preserve"> </w:t>
      </w:r>
      <w:r w:rsidR="00A724B8">
        <w:rPr>
          <w:rFonts w:ascii="Times New Roman" w:hAnsi="Times New Roman"/>
          <w:color w:val="000000"/>
          <w:sz w:val="24"/>
          <w:szCs w:val="24"/>
        </w:rPr>
        <w:t>-</w:t>
      </w:r>
      <w:r w:rsidR="00822547" w:rsidRPr="00695F31">
        <w:rPr>
          <w:rFonts w:ascii="Times New Roman" w:hAnsi="Times New Roman"/>
          <w:color w:val="000000"/>
          <w:sz w:val="24"/>
          <w:szCs w:val="24"/>
        </w:rPr>
        <w:t xml:space="preserve"> Ермак Виктор Акимович</w:t>
      </w:r>
    </w:p>
    <w:p w:rsidR="008071CA" w:rsidRPr="00A921E4" w:rsidRDefault="008071CA" w:rsidP="009B0DBD">
      <w:pPr>
        <w:spacing w:after="0" w:line="240" w:lineRule="auto"/>
        <w:ind w:firstLine="720"/>
        <w:jc w:val="both"/>
        <w:rPr>
          <w:rFonts w:ascii="Times New Roman" w:hAnsi="Times New Roman"/>
          <w:color w:val="000000"/>
          <w:sz w:val="18"/>
          <w:szCs w:val="24"/>
        </w:rPr>
      </w:pPr>
    </w:p>
    <w:p w:rsidR="00DE0343" w:rsidRPr="00757059" w:rsidRDefault="00DE0343" w:rsidP="009B0DBD">
      <w:pPr>
        <w:spacing w:after="0" w:line="240" w:lineRule="auto"/>
        <w:ind w:firstLine="720"/>
        <w:jc w:val="both"/>
        <w:rPr>
          <w:rFonts w:ascii="Times New Roman" w:hAnsi="Times New Roman"/>
          <w:sz w:val="24"/>
          <w:szCs w:val="24"/>
        </w:rPr>
      </w:pPr>
      <w:r w:rsidRPr="00695F31">
        <w:rPr>
          <w:rFonts w:ascii="Times New Roman" w:hAnsi="Times New Roman"/>
          <w:color w:val="000000"/>
          <w:sz w:val="24"/>
          <w:szCs w:val="24"/>
        </w:rPr>
        <w:t xml:space="preserve">Всего на заседании присутствовало </w:t>
      </w:r>
      <w:r w:rsidR="00822547" w:rsidRPr="00695F31">
        <w:rPr>
          <w:rFonts w:ascii="Times New Roman" w:hAnsi="Times New Roman"/>
          <w:color w:val="000000"/>
          <w:sz w:val="24"/>
          <w:szCs w:val="24"/>
        </w:rPr>
        <w:t>3</w:t>
      </w:r>
      <w:r w:rsidRPr="00695F31">
        <w:rPr>
          <w:rFonts w:ascii="Times New Roman" w:hAnsi="Times New Roman"/>
          <w:color w:val="000000"/>
          <w:sz w:val="24"/>
          <w:szCs w:val="24"/>
        </w:rPr>
        <w:t xml:space="preserve"> члена комиссии, что составило </w:t>
      </w:r>
      <w:r w:rsidR="00822547" w:rsidRPr="00695F31">
        <w:rPr>
          <w:rFonts w:ascii="Times New Roman" w:hAnsi="Times New Roman"/>
          <w:color w:val="000000"/>
          <w:sz w:val="24"/>
          <w:szCs w:val="24"/>
        </w:rPr>
        <w:t>50</w:t>
      </w:r>
      <w:r w:rsidRPr="00695F31">
        <w:rPr>
          <w:rFonts w:ascii="Times New Roman" w:hAnsi="Times New Roman"/>
          <w:color w:val="000000"/>
          <w:sz w:val="24"/>
          <w:szCs w:val="24"/>
        </w:rPr>
        <w:t>% от общего количества членов комиссии. Кворум имеется, заседание правомочно.</w:t>
      </w:r>
      <w:r w:rsidRPr="00757059">
        <w:rPr>
          <w:rFonts w:ascii="Times New Roman" w:hAnsi="Times New Roman"/>
          <w:sz w:val="24"/>
          <w:szCs w:val="24"/>
        </w:rPr>
        <w:t xml:space="preserve"> </w:t>
      </w:r>
    </w:p>
    <w:p w:rsidR="009B0DBD" w:rsidRPr="009B0DBD" w:rsidRDefault="009B0DBD" w:rsidP="009B0DBD">
      <w:pPr>
        <w:spacing w:after="0" w:line="240" w:lineRule="auto"/>
        <w:ind w:firstLine="720"/>
        <w:jc w:val="both"/>
        <w:rPr>
          <w:rFonts w:ascii="Times New Roman" w:hAnsi="Times New Roman"/>
          <w:b/>
          <w:sz w:val="12"/>
          <w:szCs w:val="24"/>
        </w:rPr>
      </w:pPr>
    </w:p>
    <w:p w:rsidR="00C124A9" w:rsidRPr="00C124A9" w:rsidRDefault="00DE0343" w:rsidP="00724919">
      <w:pPr>
        <w:spacing w:after="0" w:line="240" w:lineRule="auto"/>
        <w:jc w:val="both"/>
        <w:rPr>
          <w:b/>
          <w:sz w:val="14"/>
          <w:szCs w:val="24"/>
        </w:rPr>
      </w:pPr>
      <w:r w:rsidRPr="004624AF">
        <w:rPr>
          <w:rFonts w:ascii="Times New Roman" w:hAnsi="Times New Roman"/>
          <w:b/>
          <w:sz w:val="24"/>
          <w:szCs w:val="24"/>
        </w:rPr>
        <w:t>3</w:t>
      </w:r>
      <w:r w:rsidRPr="004624AF">
        <w:rPr>
          <w:rFonts w:ascii="Times New Roman" w:hAnsi="Times New Roman"/>
          <w:sz w:val="24"/>
          <w:szCs w:val="24"/>
        </w:rPr>
        <w:t xml:space="preserve">. Аукцион производится в соответствии с распоряжением </w:t>
      </w:r>
      <w:r w:rsidR="000826BC" w:rsidRPr="000826BC">
        <w:rPr>
          <w:rFonts w:ascii="Times New Roman" w:hAnsi="Times New Roman"/>
          <w:sz w:val="24"/>
          <w:szCs w:val="24"/>
        </w:rPr>
        <w:t>Правительства Иркутской области 30 декабря 2015г.  №758-рп «О проведен</w:t>
      </w:r>
      <w:proofErr w:type="gramStart"/>
      <w:r w:rsidR="000826BC" w:rsidRPr="000826BC">
        <w:rPr>
          <w:rFonts w:ascii="Times New Roman" w:hAnsi="Times New Roman"/>
          <w:sz w:val="24"/>
          <w:szCs w:val="24"/>
        </w:rPr>
        <w:t>ии ау</w:t>
      </w:r>
      <w:proofErr w:type="gramEnd"/>
      <w:r w:rsidR="000826BC" w:rsidRPr="000826BC">
        <w:rPr>
          <w:rFonts w:ascii="Times New Roman" w:hAnsi="Times New Roman"/>
          <w:sz w:val="24"/>
          <w:szCs w:val="24"/>
        </w:rPr>
        <w:t>кционов  на право заключения догов</w:t>
      </w:r>
      <w:r w:rsidR="00C221DA">
        <w:rPr>
          <w:rFonts w:ascii="Times New Roman" w:hAnsi="Times New Roman"/>
          <w:sz w:val="24"/>
          <w:szCs w:val="24"/>
        </w:rPr>
        <w:t xml:space="preserve">ора аренды земельных участков» </w:t>
      </w:r>
      <w:r w:rsidR="000826BC" w:rsidRPr="000826BC">
        <w:rPr>
          <w:rFonts w:ascii="Times New Roman" w:hAnsi="Times New Roman"/>
          <w:sz w:val="24"/>
          <w:szCs w:val="24"/>
        </w:rPr>
        <w:t xml:space="preserve">и письма Министерства имущественных отношений Иркутской области  </w:t>
      </w:r>
      <w:r w:rsidR="00C221DA">
        <w:rPr>
          <w:rFonts w:ascii="Times New Roman" w:hAnsi="Times New Roman"/>
          <w:sz w:val="24"/>
          <w:szCs w:val="24"/>
        </w:rPr>
        <w:t xml:space="preserve">от 12.05.2016 г. №51-35-6788/6. </w:t>
      </w:r>
      <w:r w:rsidR="00702A77">
        <w:rPr>
          <w:rFonts w:ascii="Times New Roman" w:hAnsi="Times New Roman"/>
          <w:sz w:val="24"/>
          <w:szCs w:val="24"/>
        </w:rPr>
        <w:t>И</w:t>
      </w:r>
      <w:r w:rsidRPr="004624AF">
        <w:rPr>
          <w:rFonts w:ascii="Times New Roman" w:hAnsi="Times New Roman"/>
          <w:sz w:val="24"/>
          <w:szCs w:val="24"/>
        </w:rPr>
        <w:t xml:space="preserve">звещение о проведении настоящего аукциона было размещено на официальном сайте торгов </w:t>
      </w:r>
      <w:hyperlink r:id="rId6" w:history="1">
        <w:r w:rsidRPr="004624AF">
          <w:rPr>
            <w:rStyle w:val="a3"/>
            <w:rFonts w:ascii="Times New Roman" w:hAnsi="Times New Roman"/>
            <w:color w:val="auto"/>
            <w:sz w:val="24"/>
            <w:szCs w:val="24"/>
          </w:rPr>
          <w:t>http://torgi.gov.ru/</w:t>
        </w:r>
      </w:hyperlink>
      <w:r w:rsidRPr="004624AF">
        <w:rPr>
          <w:rFonts w:ascii="Times New Roman" w:hAnsi="Times New Roman"/>
          <w:sz w:val="24"/>
          <w:szCs w:val="24"/>
        </w:rPr>
        <w:t xml:space="preserve"> </w:t>
      </w:r>
      <w:r w:rsidR="000826BC">
        <w:rPr>
          <w:rFonts w:ascii="Times New Roman" w:hAnsi="Times New Roman"/>
          <w:sz w:val="24"/>
          <w:szCs w:val="24"/>
        </w:rPr>
        <w:t>2</w:t>
      </w:r>
      <w:r w:rsidR="000826BC" w:rsidRPr="000826BC">
        <w:rPr>
          <w:rFonts w:ascii="Times New Roman" w:hAnsi="Times New Roman"/>
          <w:sz w:val="24"/>
          <w:szCs w:val="24"/>
        </w:rPr>
        <w:t>3.05</w:t>
      </w:r>
      <w:r w:rsidR="00C221DA">
        <w:rPr>
          <w:rFonts w:ascii="Times New Roman" w:hAnsi="Times New Roman"/>
          <w:sz w:val="24"/>
          <w:szCs w:val="24"/>
        </w:rPr>
        <w:t>.2016 г.,</w:t>
      </w:r>
      <w:r w:rsidR="00724919">
        <w:rPr>
          <w:rFonts w:ascii="Times New Roman" w:hAnsi="Times New Roman"/>
          <w:sz w:val="24"/>
          <w:szCs w:val="24"/>
        </w:rPr>
        <w:t xml:space="preserve"> в</w:t>
      </w:r>
      <w:r w:rsidR="00702A77">
        <w:rPr>
          <w:rFonts w:ascii="Times New Roman" w:hAnsi="Times New Roman"/>
          <w:sz w:val="24"/>
          <w:szCs w:val="24"/>
        </w:rPr>
        <w:t xml:space="preserve"> газете «Иркутск официальный» </w:t>
      </w:r>
      <w:r w:rsidR="00702A77" w:rsidRPr="00695F31">
        <w:rPr>
          <w:rFonts w:ascii="Times New Roman" w:hAnsi="Times New Roman"/>
          <w:sz w:val="24"/>
          <w:szCs w:val="24"/>
        </w:rPr>
        <w:t>№</w:t>
      </w:r>
      <w:r w:rsidR="00695F31">
        <w:rPr>
          <w:rFonts w:ascii="Times New Roman" w:hAnsi="Times New Roman"/>
          <w:sz w:val="24"/>
          <w:szCs w:val="24"/>
        </w:rPr>
        <w:t>25 (652)</w:t>
      </w:r>
      <w:r w:rsidR="00724919">
        <w:rPr>
          <w:rFonts w:ascii="Times New Roman" w:hAnsi="Times New Roman"/>
          <w:sz w:val="24"/>
          <w:szCs w:val="24"/>
        </w:rPr>
        <w:t xml:space="preserve"> от </w:t>
      </w:r>
      <w:r w:rsidR="000826BC" w:rsidRPr="000826BC">
        <w:rPr>
          <w:rFonts w:ascii="Times New Roman" w:hAnsi="Times New Roman"/>
          <w:sz w:val="24"/>
          <w:szCs w:val="24"/>
        </w:rPr>
        <w:t>24.05</w:t>
      </w:r>
      <w:r w:rsidR="00724919">
        <w:rPr>
          <w:rFonts w:ascii="Times New Roman" w:hAnsi="Times New Roman"/>
          <w:sz w:val="24"/>
          <w:szCs w:val="24"/>
        </w:rPr>
        <w:t>.2016 г.</w:t>
      </w:r>
    </w:p>
    <w:p w:rsidR="00094E2D" w:rsidRPr="00A724B8" w:rsidRDefault="00094E2D" w:rsidP="0034564E">
      <w:pPr>
        <w:autoSpaceDE w:val="0"/>
        <w:autoSpaceDN w:val="0"/>
        <w:adjustRightInd w:val="0"/>
        <w:spacing w:after="0" w:line="240" w:lineRule="auto"/>
        <w:ind w:firstLine="539"/>
        <w:jc w:val="both"/>
        <w:rPr>
          <w:rFonts w:ascii="Times New Roman" w:hAnsi="Times New Roman"/>
          <w:sz w:val="16"/>
          <w:szCs w:val="24"/>
        </w:rPr>
      </w:pPr>
    </w:p>
    <w:p w:rsidR="00564C1F" w:rsidRPr="00564C1F" w:rsidRDefault="00564C1F" w:rsidP="00564C1F">
      <w:pPr>
        <w:autoSpaceDE w:val="0"/>
        <w:autoSpaceDN w:val="0"/>
        <w:adjustRightInd w:val="0"/>
        <w:spacing w:after="0" w:line="240" w:lineRule="auto"/>
        <w:ind w:firstLine="539"/>
        <w:jc w:val="both"/>
        <w:rPr>
          <w:rFonts w:ascii="Times New Roman" w:hAnsi="Times New Roman"/>
          <w:b/>
          <w:bCs/>
          <w:sz w:val="24"/>
          <w:szCs w:val="24"/>
        </w:rPr>
      </w:pPr>
      <w:r w:rsidRPr="00564C1F">
        <w:rPr>
          <w:rFonts w:ascii="Times New Roman" w:hAnsi="Times New Roman"/>
          <w:b/>
          <w:bCs/>
          <w:sz w:val="24"/>
          <w:szCs w:val="24"/>
        </w:rPr>
        <w:t>Характеристика земельного участка:</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proofErr w:type="gramStart"/>
      <w:r w:rsidRPr="00564C1F">
        <w:rPr>
          <w:rFonts w:ascii="Times New Roman" w:hAnsi="Times New Roman"/>
          <w:sz w:val="24"/>
          <w:szCs w:val="24"/>
        </w:rPr>
        <w:t>Земельный участок из земель населенных пунктов площадью 520 кв. м (кадастровый номер 38:36:000009:25716, местоположение:</w:t>
      </w:r>
      <w:proofErr w:type="gramEnd"/>
      <w:r w:rsidRPr="00564C1F">
        <w:rPr>
          <w:rFonts w:ascii="Times New Roman" w:hAnsi="Times New Roman"/>
          <w:sz w:val="24"/>
          <w:szCs w:val="24"/>
        </w:rPr>
        <w:t xml:space="preserve"> Иркутская область, </w:t>
      </w:r>
      <w:proofErr w:type="gramStart"/>
      <w:r w:rsidRPr="00564C1F">
        <w:rPr>
          <w:rFonts w:ascii="Times New Roman" w:hAnsi="Times New Roman"/>
          <w:sz w:val="24"/>
          <w:szCs w:val="24"/>
        </w:rPr>
        <w:t>г</w:t>
      </w:r>
      <w:proofErr w:type="gramEnd"/>
      <w:r w:rsidRPr="00564C1F">
        <w:rPr>
          <w:rFonts w:ascii="Times New Roman" w:hAnsi="Times New Roman"/>
          <w:sz w:val="24"/>
          <w:szCs w:val="24"/>
        </w:rPr>
        <w:t>. Иркутск, Ленинский р-н, пр. Морской.</w:t>
      </w:r>
    </w:p>
    <w:p w:rsidR="00564C1F" w:rsidRPr="00564C1F" w:rsidRDefault="00564C1F" w:rsidP="00564C1F">
      <w:pPr>
        <w:autoSpaceDE w:val="0"/>
        <w:autoSpaceDN w:val="0"/>
        <w:adjustRightInd w:val="0"/>
        <w:spacing w:after="0" w:line="240" w:lineRule="auto"/>
        <w:ind w:firstLine="539"/>
        <w:jc w:val="both"/>
        <w:rPr>
          <w:rFonts w:ascii="Times New Roman" w:hAnsi="Times New Roman"/>
          <w:b/>
          <w:sz w:val="24"/>
          <w:szCs w:val="24"/>
        </w:rPr>
      </w:pPr>
      <w:r w:rsidRPr="00564C1F">
        <w:rPr>
          <w:rFonts w:ascii="Times New Roman" w:hAnsi="Times New Roman"/>
          <w:b/>
          <w:sz w:val="24"/>
          <w:szCs w:val="24"/>
        </w:rPr>
        <w:t xml:space="preserve">Право на земельный участок: </w:t>
      </w:r>
      <w:r w:rsidRPr="00564C1F">
        <w:rPr>
          <w:rFonts w:ascii="Times New Roman" w:hAnsi="Times New Roman"/>
          <w:sz w:val="24"/>
          <w:szCs w:val="24"/>
        </w:rPr>
        <w:t>государственная собственность (право собственности не разграничено)</w:t>
      </w:r>
      <w:r w:rsidRPr="00564C1F">
        <w:rPr>
          <w:rFonts w:ascii="Times New Roman" w:hAnsi="Times New Roman"/>
          <w:b/>
          <w:sz w:val="24"/>
          <w:szCs w:val="24"/>
        </w:rPr>
        <w:t>.</w:t>
      </w:r>
    </w:p>
    <w:p w:rsidR="00564C1F" w:rsidRPr="00564C1F" w:rsidRDefault="00564C1F" w:rsidP="00564C1F">
      <w:pPr>
        <w:autoSpaceDE w:val="0"/>
        <w:autoSpaceDN w:val="0"/>
        <w:adjustRightInd w:val="0"/>
        <w:spacing w:after="0" w:line="240" w:lineRule="auto"/>
        <w:ind w:firstLine="539"/>
        <w:jc w:val="both"/>
        <w:rPr>
          <w:rFonts w:ascii="Times New Roman" w:hAnsi="Times New Roman"/>
          <w:b/>
          <w:sz w:val="24"/>
          <w:szCs w:val="24"/>
        </w:rPr>
      </w:pPr>
      <w:r w:rsidRPr="00564C1F">
        <w:rPr>
          <w:rFonts w:ascii="Times New Roman" w:hAnsi="Times New Roman"/>
          <w:b/>
          <w:sz w:val="24"/>
          <w:szCs w:val="24"/>
        </w:rPr>
        <w:t>Ограничения на право земельного участка</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 xml:space="preserve">Земельный участок расположен на пониженном рельефе, где возможно затопление. Рядом имеется существующая дренажная канава, которая обеспечивает водоотведение с территории пос. </w:t>
      </w:r>
      <w:proofErr w:type="spellStart"/>
      <w:r w:rsidRPr="00564C1F">
        <w:rPr>
          <w:rFonts w:ascii="Times New Roman" w:hAnsi="Times New Roman"/>
          <w:sz w:val="24"/>
          <w:szCs w:val="24"/>
        </w:rPr>
        <w:t>Боково</w:t>
      </w:r>
      <w:proofErr w:type="spellEnd"/>
      <w:r w:rsidRPr="00564C1F">
        <w:rPr>
          <w:rFonts w:ascii="Times New Roman" w:hAnsi="Times New Roman"/>
          <w:sz w:val="24"/>
          <w:szCs w:val="24"/>
        </w:rPr>
        <w:t>. В связи с этим необходимо обеспечить проезд вдоль дренажной канавы для обслуживания по очистке.</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b/>
          <w:sz w:val="24"/>
          <w:szCs w:val="24"/>
        </w:rPr>
        <w:t xml:space="preserve">Разрешенное использование и принадлежность: </w:t>
      </w:r>
      <w:r w:rsidRPr="00564C1F">
        <w:rPr>
          <w:rFonts w:ascii="Times New Roman" w:hAnsi="Times New Roman"/>
          <w:sz w:val="24"/>
          <w:szCs w:val="24"/>
        </w:rPr>
        <w:t xml:space="preserve">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 </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 индивидуальные жилые дома. Не допускается размещение хозяйственных построек со стороны улицы, за исключением гаражей. В случае</w:t>
      </w:r>
      <w:proofErr w:type="gramStart"/>
      <w:r w:rsidRPr="00564C1F">
        <w:rPr>
          <w:rFonts w:ascii="Times New Roman" w:hAnsi="Times New Roman"/>
          <w:sz w:val="24"/>
          <w:szCs w:val="24"/>
        </w:rPr>
        <w:t>,</w:t>
      </w:r>
      <w:proofErr w:type="gramEnd"/>
      <w:r w:rsidRPr="00564C1F">
        <w:rPr>
          <w:rFonts w:ascii="Times New Roman" w:hAnsi="Times New Roman"/>
          <w:sz w:val="24"/>
          <w:szCs w:val="24"/>
        </w:rPr>
        <w:t xml:space="preserve"> если земельный участок находится в зоне периодического затопления, перед началом строительства, реконструкции или иной хозяйственной деятельности провести </w:t>
      </w:r>
      <w:proofErr w:type="spellStart"/>
      <w:r w:rsidRPr="00564C1F">
        <w:rPr>
          <w:rFonts w:ascii="Times New Roman" w:hAnsi="Times New Roman"/>
          <w:sz w:val="24"/>
          <w:szCs w:val="24"/>
        </w:rPr>
        <w:t>противопаводковые</w:t>
      </w:r>
      <w:proofErr w:type="spellEnd"/>
      <w:r w:rsidRPr="00564C1F">
        <w:rPr>
          <w:rFonts w:ascii="Times New Roman" w:hAnsi="Times New Roman"/>
          <w:sz w:val="24"/>
          <w:szCs w:val="24"/>
        </w:rPr>
        <w:t xml:space="preserve"> мероприятия.</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b/>
          <w:sz w:val="24"/>
          <w:szCs w:val="24"/>
        </w:rPr>
        <w:t>Вспомогательные виды разрешенного использования</w:t>
      </w:r>
      <w:r w:rsidRPr="00564C1F">
        <w:rPr>
          <w:rFonts w:ascii="Times New Roman" w:hAnsi="Times New Roman"/>
          <w:sz w:val="24"/>
          <w:szCs w:val="24"/>
        </w:rPr>
        <w:t>:</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 xml:space="preserve"> - объекты хранения индивидуального автотранспорта – отдельно стоящие. </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 xml:space="preserve"> - объекты хозяйственного назначения – отдельно стоящие. Допускается блокировка хозяйственных построек на смежных земельных участках при условии взаимного согласия собственников жилых домов. </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 xml:space="preserve">- объекты инженерно-технического обеспечения – строительство осуществлять в соответствии со строительными нормами и правилами, техническими регламентами. </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b/>
          <w:sz w:val="24"/>
          <w:szCs w:val="24"/>
        </w:rPr>
        <w:lastRenderedPageBreak/>
        <w:t>Условно разрешенные виды использования</w:t>
      </w:r>
      <w:r w:rsidRPr="00564C1F">
        <w:rPr>
          <w:rFonts w:ascii="Times New Roman" w:hAnsi="Times New Roman"/>
          <w:sz w:val="24"/>
          <w:szCs w:val="24"/>
        </w:rPr>
        <w:t>:</w:t>
      </w:r>
    </w:p>
    <w:p w:rsidR="00A724B8" w:rsidRPr="00C221DA" w:rsidRDefault="00A724B8" w:rsidP="00564C1F">
      <w:pPr>
        <w:autoSpaceDE w:val="0"/>
        <w:autoSpaceDN w:val="0"/>
        <w:adjustRightInd w:val="0"/>
        <w:spacing w:after="0" w:line="240" w:lineRule="auto"/>
        <w:ind w:firstLine="539"/>
        <w:jc w:val="both"/>
        <w:rPr>
          <w:rFonts w:ascii="Times New Roman" w:hAnsi="Times New Roman"/>
          <w:sz w:val="8"/>
          <w:szCs w:val="24"/>
        </w:rPr>
      </w:pP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 xml:space="preserve">- объекты социально-бытового назначения, объекты торгового назначения, объекты общественного питания – отдельно стоящие. Размещение на первых этажах домов, во встроенных и встроенно-пристроенных нежилых помещениях с условием обеспечения отдельных входов. </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b/>
          <w:sz w:val="24"/>
          <w:szCs w:val="24"/>
        </w:rPr>
        <w:t xml:space="preserve">Категория земель: </w:t>
      </w:r>
      <w:r w:rsidRPr="00564C1F">
        <w:rPr>
          <w:rFonts w:ascii="Times New Roman" w:hAnsi="Times New Roman"/>
          <w:sz w:val="24"/>
          <w:szCs w:val="24"/>
        </w:rPr>
        <w:t>земли населенных пунктов.</w:t>
      </w:r>
    </w:p>
    <w:p w:rsidR="00564C1F" w:rsidRPr="00564C1F" w:rsidRDefault="00564C1F" w:rsidP="00564C1F">
      <w:pPr>
        <w:autoSpaceDE w:val="0"/>
        <w:autoSpaceDN w:val="0"/>
        <w:adjustRightInd w:val="0"/>
        <w:spacing w:after="0" w:line="240" w:lineRule="auto"/>
        <w:ind w:firstLine="539"/>
        <w:jc w:val="both"/>
        <w:rPr>
          <w:rFonts w:ascii="Times New Roman" w:hAnsi="Times New Roman"/>
          <w:b/>
          <w:sz w:val="24"/>
          <w:szCs w:val="24"/>
        </w:rPr>
      </w:pPr>
      <w:r w:rsidRPr="00564C1F">
        <w:rPr>
          <w:rFonts w:ascii="Times New Roman" w:hAnsi="Times New Roman"/>
          <w:b/>
          <w:sz w:val="24"/>
          <w:szCs w:val="24"/>
        </w:rPr>
        <w:t>Максимально и минимально допустимые  параметры разрешенного строительства:</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 высота до 11 м, минимальный размер земельного  участка 200 кв</w:t>
      </w:r>
      <w:proofErr w:type="gramStart"/>
      <w:r w:rsidRPr="00564C1F">
        <w:rPr>
          <w:rFonts w:ascii="Times New Roman" w:hAnsi="Times New Roman"/>
          <w:sz w:val="24"/>
          <w:szCs w:val="24"/>
        </w:rPr>
        <w:t>.м</w:t>
      </w:r>
      <w:proofErr w:type="gramEnd"/>
      <w:r w:rsidRPr="00564C1F">
        <w:rPr>
          <w:rFonts w:ascii="Times New Roman" w:hAnsi="Times New Roman"/>
          <w:sz w:val="24"/>
          <w:szCs w:val="24"/>
        </w:rPr>
        <w:t xml:space="preserve">, минимальное расстояние от границ соседнего земельного участка до объекта капитального строительства 3 м. </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 xml:space="preserve">В соответствии с решением Думы г. Иркутска  29.04.2013 № 005-20-460771/3 «Об утверждении правил землепользования и застройки части территории г. Иркутска»  земельный участок расположен  в  планировочном районе 18:11:00, в зоне застройки индивидуальными жилыми домами.  </w:t>
      </w:r>
    </w:p>
    <w:p w:rsidR="00564C1F" w:rsidRPr="00564C1F" w:rsidRDefault="00564C1F" w:rsidP="00564C1F">
      <w:pPr>
        <w:autoSpaceDE w:val="0"/>
        <w:autoSpaceDN w:val="0"/>
        <w:adjustRightInd w:val="0"/>
        <w:spacing w:after="0" w:line="240" w:lineRule="auto"/>
        <w:ind w:firstLine="539"/>
        <w:jc w:val="both"/>
        <w:rPr>
          <w:rFonts w:ascii="Times New Roman" w:hAnsi="Times New Roman"/>
          <w:b/>
          <w:sz w:val="24"/>
          <w:szCs w:val="24"/>
        </w:rPr>
      </w:pPr>
      <w:r w:rsidRPr="00564C1F">
        <w:rPr>
          <w:rFonts w:ascii="Times New Roman" w:hAnsi="Times New Roman"/>
          <w:b/>
          <w:sz w:val="24"/>
          <w:szCs w:val="24"/>
        </w:rPr>
        <w:t>Технические условия подключения объекта капитального строительства к сетям, срок действия технических условий, плата за подключение:</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ab/>
        <w:t xml:space="preserve">Предварительные ТУ №21  от 30.03.2015 г.  для технологического присоединения земельного участка к электрическим сетям (ЗАО «Братская электросетевая компания» РЭС «Иркутский»):  </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ab/>
        <w:t>-    срок действия предварительных технических условий – 2 года;</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ab/>
        <w:t xml:space="preserve">-  Плата за технологическое присоединение </w:t>
      </w:r>
      <w:proofErr w:type="spellStart"/>
      <w:r w:rsidRPr="00564C1F">
        <w:rPr>
          <w:rFonts w:ascii="Times New Roman" w:hAnsi="Times New Roman"/>
          <w:sz w:val="24"/>
          <w:szCs w:val="24"/>
        </w:rPr>
        <w:t>энергопринимающих</w:t>
      </w:r>
      <w:proofErr w:type="spellEnd"/>
      <w:r w:rsidRPr="00564C1F">
        <w:rPr>
          <w:rFonts w:ascii="Times New Roman" w:hAnsi="Times New Roman"/>
          <w:sz w:val="24"/>
          <w:szCs w:val="24"/>
        </w:rPr>
        <w:t xml:space="preserve"> устройств максимальной </w:t>
      </w:r>
      <w:proofErr w:type="gramStart"/>
      <w:r w:rsidRPr="00564C1F">
        <w:rPr>
          <w:rFonts w:ascii="Times New Roman" w:hAnsi="Times New Roman"/>
          <w:sz w:val="24"/>
          <w:szCs w:val="24"/>
        </w:rPr>
        <w:t>мощностью</w:t>
      </w:r>
      <w:proofErr w:type="gramEnd"/>
      <w:r w:rsidRPr="00564C1F">
        <w:rPr>
          <w:rFonts w:ascii="Times New Roman" w:hAnsi="Times New Roman"/>
          <w:sz w:val="24"/>
          <w:szCs w:val="24"/>
        </w:rPr>
        <w:t xml:space="preserve"> не превышающей 15кВт включительно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кВт включительно необходимого заявителю класса напряжения сетевой организации, в которую подана заявка, составляет не более 300 м в городах и поселках городского типа и не более 500 м в сельской местности.</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sz w:val="24"/>
          <w:szCs w:val="24"/>
        </w:rPr>
        <w:tab/>
        <w:t>Отвод ливневых вод – организовать устройством железобетонного лотка вдоль площадки, отведенной под застройку. Предусмотреть очистку сточных вод на выпуске. ТУ №47  от 01.04.2015 - Комитет по градостроительной политике Администрации г. Иркутска -  действительны в течение 3 лет.</w:t>
      </w:r>
    </w:p>
    <w:p w:rsidR="00564C1F" w:rsidRPr="00564C1F" w:rsidRDefault="00564C1F" w:rsidP="00564C1F">
      <w:pPr>
        <w:autoSpaceDE w:val="0"/>
        <w:autoSpaceDN w:val="0"/>
        <w:adjustRightInd w:val="0"/>
        <w:spacing w:after="0" w:line="240" w:lineRule="auto"/>
        <w:ind w:firstLine="539"/>
        <w:jc w:val="both"/>
        <w:rPr>
          <w:rFonts w:ascii="Times New Roman" w:hAnsi="Times New Roman"/>
          <w:b/>
          <w:sz w:val="24"/>
          <w:szCs w:val="24"/>
        </w:rPr>
      </w:pPr>
      <w:r w:rsidRPr="00564C1F">
        <w:rPr>
          <w:rFonts w:ascii="Times New Roman" w:hAnsi="Times New Roman"/>
          <w:sz w:val="24"/>
          <w:szCs w:val="24"/>
        </w:rPr>
        <w:t xml:space="preserve">         В районе пр. </w:t>
      </w:r>
      <w:proofErr w:type="gramStart"/>
      <w:r w:rsidRPr="00564C1F">
        <w:rPr>
          <w:rFonts w:ascii="Times New Roman" w:hAnsi="Times New Roman"/>
          <w:sz w:val="24"/>
          <w:szCs w:val="24"/>
        </w:rPr>
        <w:t>Морской отсутствуют централизованные сети водоснабжения и водоотведения.</w:t>
      </w:r>
      <w:proofErr w:type="gramEnd"/>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b/>
          <w:sz w:val="24"/>
          <w:szCs w:val="24"/>
        </w:rPr>
        <w:t>Дополнительная информация:</w:t>
      </w:r>
      <w:r w:rsidRPr="00564C1F">
        <w:rPr>
          <w:rFonts w:ascii="Times New Roman" w:hAnsi="Times New Roman"/>
          <w:sz w:val="24"/>
          <w:szCs w:val="24"/>
        </w:rPr>
        <w:t xml:space="preserve"> Водоснабжение индивидуального жилого дома по пр. Морскому возможно осуществить от предполагаемой к строительству водопроводной линии (письм</w:t>
      </w:r>
      <w:proofErr w:type="gramStart"/>
      <w:r w:rsidRPr="00564C1F">
        <w:rPr>
          <w:rFonts w:ascii="Times New Roman" w:hAnsi="Times New Roman"/>
          <w:sz w:val="24"/>
          <w:szCs w:val="24"/>
        </w:rPr>
        <w:t>о ООО</w:t>
      </w:r>
      <w:proofErr w:type="gramEnd"/>
      <w:r w:rsidRPr="00564C1F">
        <w:rPr>
          <w:rFonts w:ascii="Times New Roman" w:hAnsi="Times New Roman"/>
          <w:sz w:val="24"/>
          <w:szCs w:val="24"/>
        </w:rPr>
        <w:t xml:space="preserve"> «Сетевая компания «ИРКУТ» от 07.04.2015 г. №76).</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b/>
          <w:sz w:val="24"/>
          <w:szCs w:val="24"/>
        </w:rPr>
        <w:t>Цель использования земельного участка:</w:t>
      </w:r>
      <w:r w:rsidRPr="00564C1F">
        <w:rPr>
          <w:rFonts w:ascii="Times New Roman" w:hAnsi="Times New Roman"/>
          <w:sz w:val="24"/>
          <w:szCs w:val="24"/>
        </w:rPr>
        <w:t xml:space="preserve"> индивидуальные жилые дома</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b/>
          <w:sz w:val="24"/>
          <w:szCs w:val="24"/>
        </w:rPr>
        <w:t>Срок действия договора аренды</w:t>
      </w:r>
      <w:r w:rsidRPr="00564C1F">
        <w:rPr>
          <w:rFonts w:ascii="Times New Roman" w:hAnsi="Times New Roman"/>
          <w:sz w:val="24"/>
          <w:szCs w:val="24"/>
        </w:rPr>
        <w:t>: 20 лет</w:t>
      </w:r>
    </w:p>
    <w:p w:rsidR="00564C1F" w:rsidRPr="00564C1F" w:rsidRDefault="00564C1F" w:rsidP="00564C1F">
      <w:pPr>
        <w:autoSpaceDE w:val="0"/>
        <w:autoSpaceDN w:val="0"/>
        <w:adjustRightInd w:val="0"/>
        <w:spacing w:after="0" w:line="240" w:lineRule="auto"/>
        <w:ind w:firstLine="539"/>
        <w:jc w:val="both"/>
        <w:rPr>
          <w:rFonts w:ascii="Times New Roman" w:hAnsi="Times New Roman"/>
          <w:b/>
          <w:sz w:val="24"/>
          <w:szCs w:val="24"/>
        </w:rPr>
      </w:pPr>
      <w:r w:rsidRPr="00564C1F">
        <w:rPr>
          <w:rFonts w:ascii="Times New Roman" w:hAnsi="Times New Roman"/>
          <w:b/>
          <w:sz w:val="24"/>
          <w:szCs w:val="24"/>
        </w:rPr>
        <w:t>Начальный размер годовой арендной платы: 62 000 (Шестьдесят две тысячи)</w:t>
      </w:r>
      <w:r w:rsidRPr="00564C1F">
        <w:rPr>
          <w:rFonts w:ascii="Times New Roman" w:hAnsi="Times New Roman"/>
          <w:i/>
          <w:sz w:val="24"/>
          <w:szCs w:val="24"/>
        </w:rPr>
        <w:t xml:space="preserve"> </w:t>
      </w:r>
      <w:r w:rsidRPr="00564C1F">
        <w:rPr>
          <w:rFonts w:ascii="Times New Roman" w:hAnsi="Times New Roman"/>
          <w:sz w:val="24"/>
          <w:szCs w:val="24"/>
        </w:rPr>
        <w:t>рублей</w:t>
      </w:r>
    </w:p>
    <w:p w:rsidR="00564C1F" w:rsidRP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b/>
          <w:sz w:val="24"/>
          <w:szCs w:val="24"/>
        </w:rPr>
        <w:t xml:space="preserve">Шаг аукциона: </w:t>
      </w:r>
      <w:r w:rsidRPr="00564C1F">
        <w:rPr>
          <w:rFonts w:ascii="Times New Roman" w:hAnsi="Times New Roman"/>
          <w:sz w:val="24"/>
          <w:szCs w:val="24"/>
        </w:rPr>
        <w:t xml:space="preserve">3% от начального размера годовой арендной платы в сумме </w:t>
      </w:r>
      <w:r w:rsidRPr="00564C1F">
        <w:rPr>
          <w:rFonts w:ascii="Times New Roman" w:hAnsi="Times New Roman"/>
          <w:b/>
          <w:sz w:val="24"/>
          <w:szCs w:val="24"/>
        </w:rPr>
        <w:t>1 860 (Одна тысяча восемьсот шестьдесят)</w:t>
      </w:r>
      <w:r w:rsidRPr="00564C1F">
        <w:rPr>
          <w:rFonts w:ascii="Times New Roman" w:hAnsi="Times New Roman"/>
          <w:b/>
          <w:i/>
          <w:sz w:val="24"/>
          <w:szCs w:val="24"/>
        </w:rPr>
        <w:t xml:space="preserve">  </w:t>
      </w:r>
      <w:r w:rsidRPr="00564C1F">
        <w:rPr>
          <w:rFonts w:ascii="Times New Roman" w:hAnsi="Times New Roman"/>
          <w:sz w:val="24"/>
          <w:szCs w:val="24"/>
        </w:rPr>
        <w:t>рублей;</w:t>
      </w:r>
    </w:p>
    <w:p w:rsidR="00564C1F" w:rsidRDefault="00564C1F" w:rsidP="00564C1F">
      <w:pPr>
        <w:autoSpaceDE w:val="0"/>
        <w:autoSpaceDN w:val="0"/>
        <w:adjustRightInd w:val="0"/>
        <w:spacing w:after="0" w:line="240" w:lineRule="auto"/>
        <w:ind w:firstLine="539"/>
        <w:jc w:val="both"/>
        <w:rPr>
          <w:rFonts w:ascii="Times New Roman" w:hAnsi="Times New Roman"/>
          <w:sz w:val="24"/>
          <w:szCs w:val="24"/>
        </w:rPr>
      </w:pPr>
      <w:r w:rsidRPr="00564C1F">
        <w:rPr>
          <w:rFonts w:ascii="Times New Roman" w:hAnsi="Times New Roman"/>
          <w:b/>
          <w:sz w:val="24"/>
          <w:szCs w:val="24"/>
        </w:rPr>
        <w:t xml:space="preserve"> Размер задатка: </w:t>
      </w:r>
      <w:r w:rsidRPr="00564C1F">
        <w:rPr>
          <w:rFonts w:ascii="Times New Roman" w:hAnsi="Times New Roman"/>
          <w:sz w:val="24"/>
          <w:szCs w:val="24"/>
        </w:rPr>
        <w:t xml:space="preserve">20 % от начального размера годовой арендной платы в сумме </w:t>
      </w:r>
      <w:r w:rsidRPr="00564C1F">
        <w:rPr>
          <w:rFonts w:ascii="Times New Roman" w:hAnsi="Times New Roman"/>
          <w:b/>
          <w:sz w:val="24"/>
          <w:szCs w:val="24"/>
        </w:rPr>
        <w:t>12 400 (Двенадцать тысяч четыреста</w:t>
      </w:r>
      <w:r w:rsidR="00BB7FE0">
        <w:rPr>
          <w:rFonts w:ascii="Times New Roman" w:hAnsi="Times New Roman"/>
          <w:sz w:val="24"/>
          <w:szCs w:val="24"/>
        </w:rPr>
        <w:t>)  рублей</w:t>
      </w:r>
    </w:p>
    <w:p w:rsidR="00DE0343" w:rsidRPr="00C124A9" w:rsidRDefault="00DE0343" w:rsidP="0034564E">
      <w:pPr>
        <w:numPr>
          <w:ilvl w:val="0"/>
          <w:numId w:val="12"/>
        </w:numPr>
        <w:autoSpaceDE w:val="0"/>
        <w:autoSpaceDN w:val="0"/>
        <w:adjustRightInd w:val="0"/>
        <w:spacing w:after="0" w:line="240" w:lineRule="auto"/>
        <w:ind w:left="0" w:firstLine="539"/>
        <w:jc w:val="both"/>
        <w:rPr>
          <w:rFonts w:ascii="Times New Roman" w:hAnsi="Times New Roman"/>
          <w:sz w:val="24"/>
          <w:szCs w:val="24"/>
        </w:rPr>
      </w:pPr>
      <w:r w:rsidRPr="004624AF">
        <w:rPr>
          <w:rFonts w:ascii="Times New Roman" w:hAnsi="Times New Roman"/>
          <w:color w:val="000000"/>
          <w:sz w:val="24"/>
          <w:szCs w:val="24"/>
        </w:rPr>
        <w:t>На процедуре проведения аукциона присутствовали представители следующих участников аукциона:</w:t>
      </w:r>
    </w:p>
    <w:p w:rsidR="00C124A9" w:rsidRPr="00C124A9" w:rsidRDefault="00C124A9" w:rsidP="0034564E">
      <w:pPr>
        <w:autoSpaceDE w:val="0"/>
        <w:autoSpaceDN w:val="0"/>
        <w:adjustRightInd w:val="0"/>
        <w:spacing w:after="0" w:line="240" w:lineRule="auto"/>
        <w:ind w:firstLine="539"/>
        <w:jc w:val="both"/>
        <w:rPr>
          <w:rFonts w:ascii="Times New Roman" w:hAnsi="Times New Roman"/>
          <w:sz w:val="16"/>
          <w:szCs w:val="24"/>
        </w:rPr>
      </w:pPr>
    </w:p>
    <w:tbl>
      <w:tblPr>
        <w:tblW w:w="5000" w:type="pct"/>
        <w:tblInd w:w="-274" w:type="dxa"/>
        <w:tblLayout w:type="fixed"/>
        <w:tblCellMar>
          <w:left w:w="0" w:type="dxa"/>
          <w:right w:w="0" w:type="dxa"/>
        </w:tblCellMar>
        <w:tblLook w:val="0000"/>
      </w:tblPr>
      <w:tblGrid>
        <w:gridCol w:w="604"/>
        <w:gridCol w:w="1414"/>
        <w:gridCol w:w="4612"/>
        <w:gridCol w:w="3313"/>
      </w:tblGrid>
      <w:tr w:rsidR="0034564E" w:rsidRPr="00E052D1" w:rsidTr="0034564E">
        <w:trPr>
          <w:tblHeader/>
        </w:trPr>
        <w:tc>
          <w:tcPr>
            <w:tcW w:w="304" w:type="pct"/>
            <w:tcBorders>
              <w:top w:val="single" w:sz="8" w:space="0" w:color="000000"/>
              <w:left w:val="single" w:sz="8" w:space="0" w:color="000000"/>
              <w:bottom w:val="single" w:sz="8" w:space="0" w:color="000000"/>
              <w:right w:val="single" w:sz="8" w:space="0" w:color="000000"/>
            </w:tcBorders>
            <w:vAlign w:val="center"/>
          </w:tcPr>
          <w:p w:rsidR="0034564E" w:rsidRPr="00C27013" w:rsidRDefault="0034564E" w:rsidP="00534518">
            <w:pPr>
              <w:widowControl w:val="0"/>
              <w:autoSpaceDE w:val="0"/>
              <w:autoSpaceDN w:val="0"/>
              <w:adjustRightInd w:val="0"/>
              <w:spacing w:after="0" w:line="240" w:lineRule="auto"/>
              <w:jc w:val="center"/>
              <w:rPr>
                <w:rFonts w:ascii="Times New Roman" w:hAnsi="Times New Roman"/>
                <w:color w:val="000000"/>
                <w:sz w:val="24"/>
                <w:szCs w:val="24"/>
              </w:rPr>
            </w:pPr>
            <w:r w:rsidRPr="00C27013">
              <w:rPr>
                <w:rFonts w:ascii="Times New Roman" w:hAnsi="Times New Roman"/>
                <w:color w:val="000000"/>
                <w:sz w:val="24"/>
                <w:szCs w:val="24"/>
              </w:rPr>
              <w:t xml:space="preserve">№ </w:t>
            </w:r>
            <w:proofErr w:type="gramStart"/>
            <w:r w:rsidRPr="00C27013">
              <w:rPr>
                <w:rFonts w:ascii="Times New Roman" w:hAnsi="Times New Roman"/>
                <w:color w:val="000000"/>
                <w:sz w:val="24"/>
                <w:szCs w:val="24"/>
              </w:rPr>
              <w:t>п</w:t>
            </w:r>
            <w:proofErr w:type="gramEnd"/>
            <w:r w:rsidRPr="00C27013">
              <w:rPr>
                <w:rFonts w:ascii="Times New Roman" w:hAnsi="Times New Roman"/>
                <w:color w:val="000000"/>
                <w:sz w:val="24"/>
                <w:szCs w:val="24"/>
              </w:rPr>
              <w:t>/п</w:t>
            </w:r>
          </w:p>
        </w:tc>
        <w:tc>
          <w:tcPr>
            <w:tcW w:w="711" w:type="pct"/>
            <w:tcBorders>
              <w:top w:val="single" w:sz="8" w:space="0" w:color="000000"/>
              <w:left w:val="single" w:sz="8" w:space="0" w:color="000000"/>
              <w:bottom w:val="single" w:sz="8" w:space="0" w:color="000000"/>
              <w:right w:val="single" w:sz="8" w:space="0" w:color="000000"/>
            </w:tcBorders>
            <w:vAlign w:val="center"/>
          </w:tcPr>
          <w:p w:rsidR="0034564E" w:rsidRPr="00C27013" w:rsidRDefault="0034564E" w:rsidP="00534518">
            <w:pPr>
              <w:widowControl w:val="0"/>
              <w:autoSpaceDE w:val="0"/>
              <w:autoSpaceDN w:val="0"/>
              <w:adjustRightInd w:val="0"/>
              <w:spacing w:after="0" w:line="240" w:lineRule="auto"/>
              <w:jc w:val="center"/>
              <w:rPr>
                <w:rFonts w:ascii="Times New Roman" w:hAnsi="Times New Roman"/>
                <w:color w:val="000000"/>
                <w:sz w:val="24"/>
                <w:szCs w:val="24"/>
              </w:rPr>
            </w:pPr>
            <w:r w:rsidRPr="00C27013">
              <w:rPr>
                <w:rFonts w:ascii="Times New Roman" w:hAnsi="Times New Roman"/>
                <w:color w:val="000000"/>
                <w:sz w:val="24"/>
                <w:szCs w:val="24"/>
              </w:rPr>
              <w:t>Рег. № заявки</w:t>
            </w:r>
          </w:p>
        </w:tc>
        <w:tc>
          <w:tcPr>
            <w:tcW w:w="2319" w:type="pct"/>
            <w:tcBorders>
              <w:top w:val="single" w:sz="8" w:space="0" w:color="000000"/>
              <w:left w:val="single" w:sz="8" w:space="0" w:color="000000"/>
              <w:bottom w:val="single" w:sz="4" w:space="0" w:color="auto"/>
              <w:right w:val="single" w:sz="8" w:space="0" w:color="000000"/>
            </w:tcBorders>
            <w:vAlign w:val="center"/>
          </w:tcPr>
          <w:p w:rsidR="0034564E" w:rsidRPr="00C27013" w:rsidRDefault="0034564E" w:rsidP="00534518">
            <w:pPr>
              <w:widowControl w:val="0"/>
              <w:autoSpaceDE w:val="0"/>
              <w:autoSpaceDN w:val="0"/>
              <w:adjustRightInd w:val="0"/>
              <w:spacing w:after="0" w:line="240" w:lineRule="auto"/>
              <w:jc w:val="center"/>
              <w:rPr>
                <w:rFonts w:ascii="Times New Roman" w:hAnsi="Times New Roman"/>
                <w:color w:val="000000"/>
                <w:sz w:val="24"/>
                <w:szCs w:val="24"/>
              </w:rPr>
            </w:pPr>
            <w:r w:rsidRPr="00303476">
              <w:rPr>
                <w:rFonts w:ascii="Times New Roman" w:hAnsi="Times New Roman"/>
                <w:color w:val="000000"/>
                <w:sz w:val="24"/>
                <w:szCs w:val="24"/>
              </w:rPr>
              <w:t>Наименование участника аукциона</w:t>
            </w:r>
          </w:p>
        </w:tc>
        <w:tc>
          <w:tcPr>
            <w:tcW w:w="1666" w:type="pct"/>
            <w:tcBorders>
              <w:top w:val="single" w:sz="8" w:space="0" w:color="000000"/>
              <w:left w:val="single" w:sz="8" w:space="0" w:color="000000"/>
              <w:bottom w:val="single" w:sz="8" w:space="0" w:color="000000"/>
              <w:right w:val="single" w:sz="8" w:space="0" w:color="000000"/>
            </w:tcBorders>
            <w:vAlign w:val="center"/>
          </w:tcPr>
          <w:p w:rsidR="0034564E" w:rsidRPr="00C27013" w:rsidRDefault="0034564E" w:rsidP="00534518">
            <w:pPr>
              <w:widowControl w:val="0"/>
              <w:autoSpaceDE w:val="0"/>
              <w:autoSpaceDN w:val="0"/>
              <w:adjustRightInd w:val="0"/>
              <w:spacing w:after="0" w:line="240" w:lineRule="auto"/>
              <w:jc w:val="center"/>
              <w:rPr>
                <w:rFonts w:ascii="Times New Roman" w:hAnsi="Times New Roman"/>
                <w:color w:val="000000"/>
                <w:sz w:val="24"/>
                <w:szCs w:val="24"/>
              </w:rPr>
            </w:pPr>
            <w:r w:rsidRPr="00303476">
              <w:rPr>
                <w:rFonts w:ascii="Times New Roman" w:hAnsi="Times New Roman"/>
                <w:color w:val="000000"/>
                <w:sz w:val="24"/>
                <w:szCs w:val="24"/>
              </w:rPr>
              <w:t>Место нахождения и почтовый адрес (сведения о месте жительства)</w:t>
            </w:r>
          </w:p>
        </w:tc>
      </w:tr>
      <w:tr w:rsidR="00564C1F" w:rsidRPr="00E052D1" w:rsidTr="00A724B8">
        <w:trPr>
          <w:trHeight w:val="1135"/>
        </w:trPr>
        <w:tc>
          <w:tcPr>
            <w:tcW w:w="304" w:type="pct"/>
            <w:tcBorders>
              <w:top w:val="single" w:sz="8" w:space="0" w:color="000000"/>
              <w:left w:val="single" w:sz="8" w:space="0" w:color="000000"/>
              <w:bottom w:val="single" w:sz="4" w:space="0" w:color="auto"/>
              <w:right w:val="single" w:sz="8" w:space="0" w:color="000000"/>
            </w:tcBorders>
            <w:vAlign w:val="center"/>
          </w:tcPr>
          <w:p w:rsidR="00564C1F" w:rsidRPr="00C27013" w:rsidRDefault="00564C1F" w:rsidP="008071CA">
            <w:pPr>
              <w:jc w:val="center"/>
              <w:rPr>
                <w:rFonts w:ascii="Times New Roman" w:hAnsi="Times New Roman"/>
                <w:sz w:val="24"/>
                <w:szCs w:val="24"/>
              </w:rPr>
            </w:pPr>
            <w:r w:rsidRPr="00C27013">
              <w:rPr>
                <w:rFonts w:ascii="Times New Roman" w:hAnsi="Times New Roman"/>
                <w:sz w:val="24"/>
                <w:szCs w:val="24"/>
              </w:rPr>
              <w:t>1.</w:t>
            </w:r>
          </w:p>
        </w:tc>
        <w:tc>
          <w:tcPr>
            <w:tcW w:w="711" w:type="pct"/>
            <w:tcBorders>
              <w:top w:val="single" w:sz="8" w:space="0" w:color="000000"/>
              <w:left w:val="single" w:sz="8" w:space="0" w:color="000000"/>
              <w:bottom w:val="single" w:sz="4" w:space="0" w:color="auto"/>
              <w:right w:val="single" w:sz="4" w:space="0" w:color="auto"/>
            </w:tcBorders>
            <w:vAlign w:val="center"/>
          </w:tcPr>
          <w:p w:rsidR="00564C1F" w:rsidRPr="00A724B8" w:rsidRDefault="00564C1F" w:rsidP="00A724B8">
            <w:pPr>
              <w:spacing w:after="0" w:line="240" w:lineRule="auto"/>
              <w:jc w:val="center"/>
              <w:rPr>
                <w:rFonts w:ascii="Times New Roman" w:hAnsi="Times New Roman"/>
                <w:szCs w:val="24"/>
              </w:rPr>
            </w:pPr>
            <w:r w:rsidRPr="00A724B8">
              <w:rPr>
                <w:rFonts w:ascii="Times New Roman" w:hAnsi="Times New Roman"/>
                <w:color w:val="000000"/>
                <w:szCs w:val="24"/>
              </w:rPr>
              <w:t>№</w:t>
            </w:r>
            <w:r w:rsidRPr="00A724B8">
              <w:rPr>
                <w:rFonts w:ascii="Times New Roman" w:hAnsi="Times New Roman"/>
                <w:szCs w:val="24"/>
              </w:rPr>
              <w:t>68</w:t>
            </w:r>
          </w:p>
          <w:p w:rsidR="00564C1F" w:rsidRPr="00BB7FE0" w:rsidRDefault="00564C1F" w:rsidP="00A724B8">
            <w:pPr>
              <w:spacing w:after="0" w:line="240" w:lineRule="auto"/>
              <w:jc w:val="center"/>
              <w:rPr>
                <w:rFonts w:ascii="Times New Roman" w:hAnsi="Times New Roman"/>
                <w:sz w:val="24"/>
                <w:szCs w:val="24"/>
              </w:rPr>
            </w:pPr>
            <w:r w:rsidRPr="00A724B8">
              <w:rPr>
                <w:rFonts w:ascii="Times New Roman" w:eastAsia="MS Mincho" w:hAnsi="Times New Roman"/>
                <w:szCs w:val="24"/>
              </w:rPr>
              <w:t xml:space="preserve">в </w:t>
            </w:r>
            <w:r w:rsidRPr="00A724B8">
              <w:rPr>
                <w:rFonts w:ascii="Times New Roman" w:hAnsi="Times New Roman"/>
                <w:szCs w:val="24"/>
              </w:rPr>
              <w:t>10 час 45 мин. 03.06.2016</w:t>
            </w:r>
          </w:p>
        </w:tc>
        <w:tc>
          <w:tcPr>
            <w:tcW w:w="2319" w:type="pct"/>
            <w:tcBorders>
              <w:top w:val="single" w:sz="4" w:space="0" w:color="auto"/>
              <w:left w:val="single" w:sz="4" w:space="0" w:color="auto"/>
              <w:bottom w:val="single" w:sz="4" w:space="0" w:color="auto"/>
              <w:right w:val="single" w:sz="4" w:space="0" w:color="auto"/>
            </w:tcBorders>
            <w:vAlign w:val="center"/>
          </w:tcPr>
          <w:p w:rsidR="00BB7FE0" w:rsidRPr="00BB7FE0" w:rsidRDefault="00BB7FE0" w:rsidP="00BB7FE0">
            <w:pPr>
              <w:spacing w:after="0" w:line="240" w:lineRule="auto"/>
              <w:jc w:val="center"/>
              <w:rPr>
                <w:rFonts w:ascii="Times New Roman" w:hAnsi="Times New Roman"/>
                <w:szCs w:val="24"/>
              </w:rPr>
            </w:pPr>
            <w:proofErr w:type="spellStart"/>
            <w:r w:rsidRPr="00BB7FE0">
              <w:rPr>
                <w:rFonts w:ascii="Times New Roman" w:hAnsi="Times New Roman"/>
                <w:szCs w:val="24"/>
              </w:rPr>
              <w:t>Разуминский</w:t>
            </w:r>
            <w:proofErr w:type="spellEnd"/>
            <w:r w:rsidRPr="00BB7FE0">
              <w:rPr>
                <w:rFonts w:ascii="Times New Roman" w:hAnsi="Times New Roman"/>
                <w:szCs w:val="24"/>
              </w:rPr>
              <w:t xml:space="preserve"> Александр Олегович</w:t>
            </w:r>
          </w:p>
          <w:p w:rsidR="00564C1F" w:rsidRPr="00D1734E" w:rsidRDefault="00564C1F" w:rsidP="00BB7FE0">
            <w:pPr>
              <w:spacing w:after="0" w:line="240" w:lineRule="auto"/>
              <w:jc w:val="center"/>
              <w:rPr>
                <w:rFonts w:ascii="Times New Roman" w:hAnsi="Times New Roman"/>
                <w:szCs w:val="24"/>
              </w:rPr>
            </w:pPr>
          </w:p>
        </w:tc>
        <w:tc>
          <w:tcPr>
            <w:tcW w:w="1666" w:type="pct"/>
            <w:tcBorders>
              <w:top w:val="single" w:sz="8" w:space="0" w:color="000000"/>
              <w:left w:val="single" w:sz="4" w:space="0" w:color="auto"/>
              <w:bottom w:val="single" w:sz="4" w:space="0" w:color="auto"/>
              <w:right w:val="single" w:sz="8" w:space="0" w:color="000000"/>
            </w:tcBorders>
            <w:vAlign w:val="center"/>
          </w:tcPr>
          <w:p w:rsidR="00564C1F" w:rsidRPr="00C27013" w:rsidRDefault="00BB7FE0" w:rsidP="008071CA">
            <w:pPr>
              <w:jc w:val="center"/>
              <w:rPr>
                <w:rFonts w:ascii="Times New Roman" w:hAnsi="Times New Roman"/>
                <w:sz w:val="24"/>
                <w:szCs w:val="24"/>
              </w:rPr>
            </w:pPr>
            <w:r w:rsidRPr="00BB7FE0">
              <w:rPr>
                <w:rFonts w:ascii="Times New Roman" w:hAnsi="Times New Roman"/>
                <w:szCs w:val="24"/>
              </w:rPr>
              <w:t xml:space="preserve">Иркутск, ул. Ломоносова, д. 130                                </w:t>
            </w:r>
          </w:p>
        </w:tc>
      </w:tr>
      <w:tr w:rsidR="00564C1F" w:rsidRPr="00E052D1" w:rsidTr="0034564E">
        <w:trPr>
          <w:trHeight w:val="403"/>
        </w:trPr>
        <w:tc>
          <w:tcPr>
            <w:tcW w:w="304" w:type="pct"/>
            <w:tcBorders>
              <w:top w:val="single" w:sz="4" w:space="0" w:color="auto"/>
              <w:left w:val="single" w:sz="8" w:space="0" w:color="000000"/>
              <w:bottom w:val="single" w:sz="4" w:space="0" w:color="auto"/>
              <w:right w:val="single" w:sz="8" w:space="0" w:color="000000"/>
            </w:tcBorders>
            <w:vAlign w:val="center"/>
          </w:tcPr>
          <w:p w:rsidR="00564C1F" w:rsidRPr="00C27013" w:rsidRDefault="00564C1F" w:rsidP="008071CA">
            <w:pPr>
              <w:jc w:val="center"/>
              <w:rPr>
                <w:rFonts w:ascii="Times New Roman" w:hAnsi="Times New Roman"/>
                <w:color w:val="000000"/>
                <w:sz w:val="24"/>
                <w:szCs w:val="24"/>
              </w:rPr>
            </w:pPr>
            <w:r w:rsidRPr="00C27013">
              <w:rPr>
                <w:rFonts w:ascii="Times New Roman" w:hAnsi="Times New Roman"/>
                <w:color w:val="000000"/>
                <w:sz w:val="24"/>
                <w:szCs w:val="24"/>
              </w:rPr>
              <w:t>2.</w:t>
            </w:r>
          </w:p>
        </w:tc>
        <w:tc>
          <w:tcPr>
            <w:tcW w:w="711" w:type="pct"/>
            <w:tcBorders>
              <w:top w:val="single" w:sz="4" w:space="0" w:color="auto"/>
              <w:left w:val="single" w:sz="8" w:space="0" w:color="000000"/>
              <w:bottom w:val="single" w:sz="4" w:space="0" w:color="auto"/>
              <w:right w:val="single" w:sz="4" w:space="0" w:color="auto"/>
            </w:tcBorders>
            <w:vAlign w:val="center"/>
          </w:tcPr>
          <w:p w:rsidR="00564C1F" w:rsidRPr="00A724B8" w:rsidRDefault="00564C1F" w:rsidP="00A724B8">
            <w:pPr>
              <w:spacing w:after="0" w:line="240" w:lineRule="auto"/>
              <w:jc w:val="center"/>
              <w:rPr>
                <w:rFonts w:ascii="Times New Roman" w:hAnsi="Times New Roman"/>
                <w:color w:val="000000"/>
                <w:szCs w:val="24"/>
              </w:rPr>
            </w:pPr>
            <w:r w:rsidRPr="00A724B8">
              <w:rPr>
                <w:rFonts w:ascii="Times New Roman" w:hAnsi="Times New Roman"/>
                <w:szCs w:val="24"/>
              </w:rPr>
              <w:t>№72</w:t>
            </w:r>
          </w:p>
          <w:p w:rsidR="00564C1F" w:rsidRPr="00A724B8" w:rsidRDefault="00564C1F" w:rsidP="00A724B8">
            <w:pPr>
              <w:spacing w:after="0" w:line="240" w:lineRule="auto"/>
              <w:jc w:val="center"/>
              <w:rPr>
                <w:rFonts w:ascii="Times New Roman" w:hAnsi="Times New Roman"/>
                <w:color w:val="000000"/>
                <w:szCs w:val="24"/>
              </w:rPr>
            </w:pPr>
            <w:r w:rsidRPr="00A724B8">
              <w:rPr>
                <w:rFonts w:ascii="Times New Roman" w:eastAsia="MS Mincho" w:hAnsi="Times New Roman"/>
                <w:szCs w:val="24"/>
              </w:rPr>
              <w:t xml:space="preserve">в </w:t>
            </w:r>
            <w:r w:rsidRPr="00A724B8">
              <w:rPr>
                <w:rFonts w:ascii="Times New Roman" w:hAnsi="Times New Roman"/>
                <w:szCs w:val="24"/>
              </w:rPr>
              <w:t xml:space="preserve">12 час 05 </w:t>
            </w:r>
            <w:r w:rsidRPr="00A724B8">
              <w:rPr>
                <w:rFonts w:ascii="Times New Roman" w:hAnsi="Times New Roman"/>
                <w:color w:val="000000"/>
                <w:szCs w:val="24"/>
              </w:rPr>
              <w:t>мин.</w:t>
            </w:r>
          </w:p>
          <w:p w:rsidR="00564C1F" w:rsidRPr="00BB7FE0" w:rsidRDefault="00564C1F" w:rsidP="00A724B8">
            <w:pPr>
              <w:spacing w:after="0"/>
              <w:jc w:val="center"/>
              <w:rPr>
                <w:rFonts w:ascii="Times New Roman" w:hAnsi="Times New Roman"/>
                <w:color w:val="000000"/>
                <w:sz w:val="24"/>
                <w:szCs w:val="24"/>
              </w:rPr>
            </w:pPr>
            <w:r w:rsidRPr="00A724B8">
              <w:rPr>
                <w:rFonts w:ascii="Times New Roman" w:hAnsi="Times New Roman"/>
                <w:szCs w:val="24"/>
              </w:rPr>
              <w:lastRenderedPageBreak/>
              <w:t>07.06.2016</w:t>
            </w:r>
          </w:p>
        </w:tc>
        <w:tc>
          <w:tcPr>
            <w:tcW w:w="2319" w:type="pct"/>
            <w:tcBorders>
              <w:top w:val="single" w:sz="4" w:space="0" w:color="auto"/>
              <w:left w:val="single" w:sz="4" w:space="0" w:color="auto"/>
              <w:bottom w:val="single" w:sz="4" w:space="0" w:color="auto"/>
              <w:right w:val="single" w:sz="4" w:space="0" w:color="auto"/>
            </w:tcBorders>
            <w:vAlign w:val="center"/>
          </w:tcPr>
          <w:p w:rsidR="00BB7FE0" w:rsidRPr="00BB7FE0" w:rsidRDefault="00BB7FE0" w:rsidP="00BB7FE0">
            <w:pPr>
              <w:spacing w:after="0" w:line="240" w:lineRule="auto"/>
              <w:jc w:val="center"/>
              <w:rPr>
                <w:rFonts w:ascii="Times New Roman" w:eastAsia="MS Mincho" w:hAnsi="Times New Roman"/>
                <w:sz w:val="24"/>
                <w:szCs w:val="24"/>
              </w:rPr>
            </w:pPr>
            <w:proofErr w:type="spellStart"/>
            <w:r w:rsidRPr="00BB7FE0">
              <w:rPr>
                <w:rFonts w:ascii="Times New Roman" w:eastAsia="MS Mincho" w:hAnsi="Times New Roman"/>
                <w:sz w:val="24"/>
                <w:szCs w:val="24"/>
              </w:rPr>
              <w:lastRenderedPageBreak/>
              <w:t>Тунгатарова</w:t>
            </w:r>
            <w:proofErr w:type="spellEnd"/>
            <w:r w:rsidRPr="00BB7FE0">
              <w:rPr>
                <w:rFonts w:ascii="Times New Roman" w:eastAsia="MS Mincho" w:hAnsi="Times New Roman"/>
                <w:sz w:val="24"/>
                <w:szCs w:val="24"/>
              </w:rPr>
              <w:t xml:space="preserve"> </w:t>
            </w:r>
            <w:proofErr w:type="spellStart"/>
            <w:r w:rsidRPr="00BB7FE0">
              <w:rPr>
                <w:rFonts w:ascii="Times New Roman" w:eastAsia="MS Mincho" w:hAnsi="Times New Roman"/>
                <w:sz w:val="24"/>
                <w:szCs w:val="24"/>
              </w:rPr>
              <w:t>Асель</w:t>
            </w:r>
            <w:proofErr w:type="spellEnd"/>
            <w:r w:rsidRPr="00BB7FE0">
              <w:rPr>
                <w:rFonts w:ascii="Times New Roman" w:eastAsia="MS Mincho" w:hAnsi="Times New Roman"/>
                <w:sz w:val="24"/>
                <w:szCs w:val="24"/>
              </w:rPr>
              <w:t xml:space="preserve"> </w:t>
            </w:r>
            <w:proofErr w:type="spellStart"/>
            <w:r w:rsidRPr="00BB7FE0">
              <w:rPr>
                <w:rFonts w:ascii="Times New Roman" w:eastAsia="MS Mincho" w:hAnsi="Times New Roman"/>
                <w:sz w:val="24"/>
                <w:szCs w:val="24"/>
              </w:rPr>
              <w:t>Канатбековна</w:t>
            </w:r>
            <w:proofErr w:type="spellEnd"/>
          </w:p>
          <w:p w:rsidR="00564C1F" w:rsidRPr="00D1734E" w:rsidRDefault="00564C1F" w:rsidP="00BB7FE0">
            <w:pPr>
              <w:spacing w:after="0" w:line="240" w:lineRule="auto"/>
              <w:jc w:val="center"/>
              <w:rPr>
                <w:rFonts w:ascii="Times New Roman" w:eastAsia="MS Mincho" w:hAnsi="Times New Roman"/>
                <w:sz w:val="24"/>
                <w:szCs w:val="24"/>
              </w:rPr>
            </w:pPr>
          </w:p>
        </w:tc>
        <w:tc>
          <w:tcPr>
            <w:tcW w:w="1666" w:type="pct"/>
            <w:tcBorders>
              <w:top w:val="single" w:sz="4" w:space="0" w:color="auto"/>
              <w:left w:val="single" w:sz="4" w:space="0" w:color="auto"/>
              <w:bottom w:val="single" w:sz="4" w:space="0" w:color="auto"/>
              <w:right w:val="single" w:sz="8" w:space="0" w:color="000000"/>
            </w:tcBorders>
            <w:vAlign w:val="center"/>
          </w:tcPr>
          <w:p w:rsidR="00A724B8" w:rsidRDefault="00A724B8" w:rsidP="00BB7FE0">
            <w:pPr>
              <w:spacing w:after="0" w:line="240" w:lineRule="auto"/>
              <w:jc w:val="center"/>
              <w:rPr>
                <w:rFonts w:ascii="Times New Roman" w:eastAsia="MS Mincho" w:hAnsi="Times New Roman"/>
                <w:sz w:val="24"/>
                <w:szCs w:val="24"/>
              </w:rPr>
            </w:pPr>
          </w:p>
          <w:p w:rsidR="00564C1F" w:rsidRPr="00A724B8" w:rsidRDefault="00BB7FE0" w:rsidP="00A724B8">
            <w:pPr>
              <w:spacing w:after="0" w:line="240" w:lineRule="auto"/>
              <w:jc w:val="center"/>
              <w:rPr>
                <w:rFonts w:ascii="Times New Roman" w:eastAsia="MS Mincho" w:hAnsi="Times New Roman"/>
                <w:sz w:val="24"/>
                <w:szCs w:val="24"/>
              </w:rPr>
            </w:pPr>
            <w:r w:rsidRPr="00BB7FE0">
              <w:rPr>
                <w:rFonts w:ascii="Times New Roman" w:eastAsia="MS Mincho" w:hAnsi="Times New Roman"/>
                <w:sz w:val="24"/>
                <w:szCs w:val="24"/>
              </w:rPr>
              <w:t xml:space="preserve">г. Ангарск, 10 </w:t>
            </w:r>
            <w:proofErr w:type="spellStart"/>
            <w:r w:rsidRPr="00BB7FE0">
              <w:rPr>
                <w:rFonts w:ascii="Times New Roman" w:eastAsia="MS Mincho" w:hAnsi="Times New Roman"/>
                <w:sz w:val="24"/>
                <w:szCs w:val="24"/>
              </w:rPr>
              <w:t>мкр-н</w:t>
            </w:r>
            <w:proofErr w:type="spellEnd"/>
            <w:r w:rsidRPr="00BB7FE0">
              <w:rPr>
                <w:rFonts w:ascii="Times New Roman" w:eastAsia="MS Mincho" w:hAnsi="Times New Roman"/>
                <w:sz w:val="24"/>
                <w:szCs w:val="24"/>
              </w:rPr>
              <w:t>, д. 39,кв.9</w:t>
            </w:r>
          </w:p>
        </w:tc>
      </w:tr>
      <w:tr w:rsidR="00564C1F" w:rsidRPr="00E052D1" w:rsidTr="0034564E">
        <w:trPr>
          <w:trHeight w:val="403"/>
        </w:trPr>
        <w:tc>
          <w:tcPr>
            <w:tcW w:w="304" w:type="pct"/>
            <w:tcBorders>
              <w:top w:val="single" w:sz="4" w:space="0" w:color="auto"/>
              <w:left w:val="single" w:sz="8" w:space="0" w:color="000000"/>
              <w:bottom w:val="single" w:sz="4" w:space="0" w:color="auto"/>
              <w:right w:val="single" w:sz="8" w:space="0" w:color="000000"/>
            </w:tcBorders>
            <w:vAlign w:val="center"/>
          </w:tcPr>
          <w:p w:rsidR="00564C1F" w:rsidRPr="00C27013" w:rsidRDefault="00564C1F" w:rsidP="008071CA">
            <w:pPr>
              <w:jc w:val="center"/>
              <w:rPr>
                <w:rFonts w:ascii="Times New Roman" w:hAnsi="Times New Roman"/>
                <w:color w:val="000000"/>
                <w:sz w:val="24"/>
                <w:szCs w:val="24"/>
              </w:rPr>
            </w:pPr>
            <w:r w:rsidRPr="00C27013">
              <w:rPr>
                <w:rFonts w:ascii="Times New Roman" w:hAnsi="Times New Roman"/>
                <w:color w:val="000000"/>
                <w:sz w:val="24"/>
                <w:szCs w:val="24"/>
              </w:rPr>
              <w:lastRenderedPageBreak/>
              <w:t>3</w:t>
            </w:r>
          </w:p>
        </w:tc>
        <w:tc>
          <w:tcPr>
            <w:tcW w:w="711" w:type="pct"/>
            <w:tcBorders>
              <w:top w:val="single" w:sz="4" w:space="0" w:color="auto"/>
              <w:left w:val="single" w:sz="8" w:space="0" w:color="000000"/>
              <w:bottom w:val="single" w:sz="4" w:space="0" w:color="auto"/>
              <w:right w:val="single" w:sz="4" w:space="0" w:color="auto"/>
            </w:tcBorders>
            <w:vAlign w:val="center"/>
          </w:tcPr>
          <w:p w:rsidR="00564C1F" w:rsidRPr="00A724B8" w:rsidRDefault="00564C1F" w:rsidP="00A724B8">
            <w:pPr>
              <w:spacing w:after="0" w:line="240" w:lineRule="auto"/>
              <w:jc w:val="center"/>
              <w:rPr>
                <w:rFonts w:ascii="Times New Roman" w:hAnsi="Times New Roman"/>
                <w:szCs w:val="24"/>
              </w:rPr>
            </w:pPr>
            <w:r w:rsidRPr="00A724B8">
              <w:rPr>
                <w:rFonts w:ascii="Times New Roman" w:hAnsi="Times New Roman"/>
                <w:szCs w:val="24"/>
              </w:rPr>
              <w:t>№73</w:t>
            </w:r>
          </w:p>
          <w:p w:rsidR="00564C1F" w:rsidRPr="00A724B8" w:rsidRDefault="00564C1F" w:rsidP="00A724B8">
            <w:pPr>
              <w:spacing w:after="0" w:line="240" w:lineRule="auto"/>
              <w:jc w:val="center"/>
              <w:rPr>
                <w:rFonts w:ascii="Times New Roman" w:hAnsi="Times New Roman"/>
                <w:b/>
                <w:szCs w:val="24"/>
              </w:rPr>
            </w:pPr>
            <w:r w:rsidRPr="00A724B8">
              <w:rPr>
                <w:rFonts w:ascii="Times New Roman" w:eastAsia="MS Mincho" w:hAnsi="Times New Roman"/>
                <w:szCs w:val="24"/>
              </w:rPr>
              <w:t xml:space="preserve">в </w:t>
            </w:r>
            <w:r w:rsidRPr="00A724B8">
              <w:rPr>
                <w:rFonts w:ascii="Times New Roman" w:hAnsi="Times New Roman"/>
                <w:szCs w:val="24"/>
              </w:rPr>
              <w:t>15 час 45 мин. 07.06.2016</w:t>
            </w:r>
          </w:p>
        </w:tc>
        <w:tc>
          <w:tcPr>
            <w:tcW w:w="2319" w:type="pct"/>
            <w:tcBorders>
              <w:top w:val="single" w:sz="4" w:space="0" w:color="auto"/>
              <w:left w:val="single" w:sz="4" w:space="0" w:color="auto"/>
              <w:bottom w:val="single" w:sz="4" w:space="0" w:color="auto"/>
              <w:right w:val="single" w:sz="4" w:space="0" w:color="auto"/>
            </w:tcBorders>
            <w:vAlign w:val="center"/>
          </w:tcPr>
          <w:p w:rsidR="00564C1F" w:rsidRPr="00D1734E" w:rsidRDefault="00BB7FE0" w:rsidP="00C221DA">
            <w:pPr>
              <w:spacing w:after="0"/>
              <w:jc w:val="center"/>
              <w:rPr>
                <w:rFonts w:ascii="Times New Roman" w:eastAsia="MS Mincho" w:hAnsi="Times New Roman"/>
                <w:szCs w:val="24"/>
              </w:rPr>
            </w:pPr>
            <w:proofErr w:type="spellStart"/>
            <w:r w:rsidRPr="00BB7FE0">
              <w:rPr>
                <w:rFonts w:ascii="Times New Roman" w:eastAsia="MS Mincho" w:hAnsi="Times New Roman"/>
                <w:szCs w:val="24"/>
              </w:rPr>
              <w:t>Названов</w:t>
            </w:r>
            <w:proofErr w:type="spellEnd"/>
            <w:r w:rsidRPr="00BB7FE0">
              <w:rPr>
                <w:rFonts w:ascii="Times New Roman" w:eastAsia="MS Mincho" w:hAnsi="Times New Roman"/>
                <w:szCs w:val="24"/>
              </w:rPr>
              <w:t xml:space="preserve"> Александр Сергеевич</w:t>
            </w:r>
          </w:p>
        </w:tc>
        <w:tc>
          <w:tcPr>
            <w:tcW w:w="1666" w:type="pct"/>
            <w:tcBorders>
              <w:top w:val="single" w:sz="4" w:space="0" w:color="auto"/>
              <w:left w:val="single" w:sz="4" w:space="0" w:color="auto"/>
              <w:bottom w:val="single" w:sz="4" w:space="0" w:color="auto"/>
              <w:right w:val="single" w:sz="8" w:space="0" w:color="000000"/>
            </w:tcBorders>
            <w:vAlign w:val="center"/>
          </w:tcPr>
          <w:p w:rsidR="00564C1F" w:rsidRPr="00C27013" w:rsidRDefault="00BB7FE0" w:rsidP="00BB7FE0">
            <w:pPr>
              <w:spacing w:after="0"/>
              <w:jc w:val="center"/>
              <w:rPr>
                <w:rFonts w:ascii="Times New Roman" w:hAnsi="Times New Roman"/>
                <w:sz w:val="24"/>
                <w:szCs w:val="24"/>
              </w:rPr>
            </w:pPr>
            <w:r w:rsidRPr="00BB7FE0">
              <w:rPr>
                <w:rFonts w:ascii="Times New Roman" w:eastAsia="MS Mincho" w:hAnsi="Times New Roman"/>
                <w:szCs w:val="24"/>
              </w:rPr>
              <w:t>г. Иркутск,  ул.Д.Бедного, д. 24,кв.5</w:t>
            </w:r>
          </w:p>
        </w:tc>
      </w:tr>
      <w:tr w:rsidR="00564C1F" w:rsidRPr="00E052D1" w:rsidTr="0034564E">
        <w:trPr>
          <w:trHeight w:val="403"/>
        </w:trPr>
        <w:tc>
          <w:tcPr>
            <w:tcW w:w="304" w:type="pct"/>
            <w:tcBorders>
              <w:top w:val="single" w:sz="4" w:space="0" w:color="auto"/>
              <w:left w:val="single" w:sz="8" w:space="0" w:color="000000"/>
              <w:bottom w:val="single" w:sz="4" w:space="0" w:color="auto"/>
              <w:right w:val="single" w:sz="8" w:space="0" w:color="000000"/>
            </w:tcBorders>
            <w:vAlign w:val="center"/>
          </w:tcPr>
          <w:p w:rsidR="00564C1F" w:rsidRPr="00C27013" w:rsidRDefault="00564C1F" w:rsidP="008071CA">
            <w:pPr>
              <w:jc w:val="center"/>
              <w:rPr>
                <w:rFonts w:ascii="Times New Roman" w:hAnsi="Times New Roman"/>
                <w:color w:val="000000"/>
                <w:sz w:val="24"/>
                <w:szCs w:val="24"/>
              </w:rPr>
            </w:pPr>
            <w:r w:rsidRPr="00C27013">
              <w:rPr>
                <w:rFonts w:ascii="Times New Roman" w:hAnsi="Times New Roman"/>
                <w:color w:val="000000"/>
                <w:sz w:val="24"/>
                <w:szCs w:val="24"/>
              </w:rPr>
              <w:t>4.</w:t>
            </w:r>
          </w:p>
        </w:tc>
        <w:tc>
          <w:tcPr>
            <w:tcW w:w="711" w:type="pct"/>
            <w:tcBorders>
              <w:top w:val="single" w:sz="4" w:space="0" w:color="auto"/>
              <w:left w:val="single" w:sz="8" w:space="0" w:color="000000"/>
              <w:bottom w:val="single" w:sz="4" w:space="0" w:color="auto"/>
              <w:right w:val="single" w:sz="4" w:space="0" w:color="auto"/>
            </w:tcBorders>
            <w:vAlign w:val="center"/>
          </w:tcPr>
          <w:p w:rsidR="00564C1F" w:rsidRPr="00A724B8" w:rsidRDefault="00564C1F" w:rsidP="00A724B8">
            <w:pPr>
              <w:spacing w:after="0"/>
              <w:jc w:val="center"/>
              <w:rPr>
                <w:rFonts w:ascii="Times New Roman" w:hAnsi="Times New Roman"/>
                <w:szCs w:val="24"/>
              </w:rPr>
            </w:pPr>
            <w:r w:rsidRPr="00A724B8">
              <w:rPr>
                <w:rFonts w:ascii="Times New Roman" w:hAnsi="Times New Roman"/>
                <w:szCs w:val="24"/>
              </w:rPr>
              <w:t>№74</w:t>
            </w:r>
          </w:p>
          <w:p w:rsidR="00564C1F" w:rsidRPr="00A724B8" w:rsidRDefault="00564C1F" w:rsidP="00A724B8">
            <w:pPr>
              <w:spacing w:after="0"/>
              <w:jc w:val="center"/>
              <w:rPr>
                <w:rFonts w:ascii="Times New Roman" w:hAnsi="Times New Roman"/>
                <w:szCs w:val="24"/>
              </w:rPr>
            </w:pPr>
            <w:r w:rsidRPr="00A724B8">
              <w:rPr>
                <w:rFonts w:ascii="Times New Roman" w:eastAsia="MS Mincho" w:hAnsi="Times New Roman"/>
                <w:szCs w:val="24"/>
              </w:rPr>
              <w:t xml:space="preserve">в </w:t>
            </w:r>
            <w:r w:rsidRPr="00A724B8">
              <w:rPr>
                <w:rFonts w:ascii="Times New Roman" w:hAnsi="Times New Roman"/>
                <w:szCs w:val="24"/>
              </w:rPr>
              <w:t>15 час 00 мин. 08.05.2016</w:t>
            </w:r>
          </w:p>
        </w:tc>
        <w:tc>
          <w:tcPr>
            <w:tcW w:w="2319" w:type="pct"/>
            <w:tcBorders>
              <w:top w:val="single" w:sz="4" w:space="0" w:color="auto"/>
              <w:left w:val="single" w:sz="4" w:space="0" w:color="auto"/>
              <w:bottom w:val="single" w:sz="4" w:space="0" w:color="auto"/>
              <w:right w:val="single" w:sz="4" w:space="0" w:color="auto"/>
            </w:tcBorders>
            <w:vAlign w:val="center"/>
          </w:tcPr>
          <w:p w:rsidR="00564C1F" w:rsidRPr="000D582A" w:rsidRDefault="00BB7FE0" w:rsidP="00C221DA">
            <w:pPr>
              <w:spacing w:after="0" w:line="240" w:lineRule="auto"/>
              <w:jc w:val="center"/>
              <w:rPr>
                <w:rFonts w:ascii="Times New Roman" w:hAnsi="Times New Roman"/>
                <w:szCs w:val="24"/>
              </w:rPr>
            </w:pPr>
            <w:r w:rsidRPr="000D582A">
              <w:rPr>
                <w:rFonts w:ascii="Times New Roman" w:hAnsi="Times New Roman"/>
                <w:szCs w:val="24"/>
              </w:rPr>
              <w:t>Смирнова Юлия Евгеньев</w:t>
            </w:r>
            <w:r>
              <w:rPr>
                <w:rFonts w:ascii="Times New Roman" w:hAnsi="Times New Roman"/>
                <w:szCs w:val="24"/>
              </w:rPr>
              <w:t>н</w:t>
            </w:r>
            <w:r w:rsidRPr="000D582A">
              <w:rPr>
                <w:rFonts w:ascii="Times New Roman" w:hAnsi="Times New Roman"/>
                <w:szCs w:val="24"/>
              </w:rPr>
              <w:t>а</w:t>
            </w:r>
          </w:p>
        </w:tc>
        <w:tc>
          <w:tcPr>
            <w:tcW w:w="1666" w:type="pct"/>
            <w:tcBorders>
              <w:top w:val="single" w:sz="4" w:space="0" w:color="auto"/>
              <w:left w:val="single" w:sz="4" w:space="0" w:color="auto"/>
              <w:bottom w:val="single" w:sz="4" w:space="0" w:color="auto"/>
              <w:right w:val="single" w:sz="8" w:space="0" w:color="000000"/>
            </w:tcBorders>
            <w:vAlign w:val="center"/>
          </w:tcPr>
          <w:p w:rsidR="00564C1F" w:rsidRPr="00C27013" w:rsidRDefault="00BB7FE0" w:rsidP="00BB7FE0">
            <w:pPr>
              <w:spacing w:after="0" w:line="240" w:lineRule="auto"/>
              <w:jc w:val="center"/>
              <w:rPr>
                <w:rFonts w:ascii="Times New Roman" w:hAnsi="Times New Roman"/>
                <w:sz w:val="24"/>
                <w:szCs w:val="24"/>
              </w:rPr>
            </w:pPr>
            <w:r w:rsidRPr="00C27013">
              <w:rPr>
                <w:rFonts w:ascii="Times New Roman" w:hAnsi="Times New Roman"/>
                <w:sz w:val="24"/>
                <w:szCs w:val="24"/>
              </w:rPr>
              <w:t>Иркутская область г</w:t>
            </w:r>
            <w:proofErr w:type="gramStart"/>
            <w:r w:rsidRPr="00C27013">
              <w:rPr>
                <w:rFonts w:ascii="Times New Roman" w:hAnsi="Times New Roman"/>
                <w:sz w:val="24"/>
                <w:szCs w:val="24"/>
              </w:rPr>
              <w:t>.И</w:t>
            </w:r>
            <w:proofErr w:type="gramEnd"/>
            <w:r w:rsidRPr="00C27013">
              <w:rPr>
                <w:rFonts w:ascii="Times New Roman" w:hAnsi="Times New Roman"/>
                <w:sz w:val="24"/>
                <w:szCs w:val="24"/>
              </w:rPr>
              <w:t xml:space="preserve">ркутск ул. </w:t>
            </w:r>
            <w:proofErr w:type="spellStart"/>
            <w:r w:rsidRPr="00C27013">
              <w:rPr>
                <w:rFonts w:ascii="Times New Roman" w:hAnsi="Times New Roman"/>
                <w:sz w:val="24"/>
                <w:szCs w:val="24"/>
              </w:rPr>
              <w:t>Сурнова</w:t>
            </w:r>
            <w:proofErr w:type="spellEnd"/>
            <w:r w:rsidRPr="00C27013">
              <w:rPr>
                <w:rFonts w:ascii="Times New Roman" w:hAnsi="Times New Roman"/>
                <w:sz w:val="24"/>
                <w:szCs w:val="24"/>
              </w:rPr>
              <w:t>, 30/6, кв. 57</w:t>
            </w:r>
          </w:p>
        </w:tc>
      </w:tr>
      <w:tr w:rsidR="00564C1F" w:rsidRPr="00005CE6" w:rsidTr="0034564E">
        <w:trPr>
          <w:trHeight w:val="403"/>
        </w:trPr>
        <w:tc>
          <w:tcPr>
            <w:tcW w:w="304" w:type="pct"/>
            <w:tcBorders>
              <w:top w:val="single" w:sz="4" w:space="0" w:color="auto"/>
              <w:left w:val="single" w:sz="8" w:space="0" w:color="000000"/>
              <w:bottom w:val="single" w:sz="4" w:space="0" w:color="auto"/>
              <w:right w:val="single" w:sz="8" w:space="0" w:color="000000"/>
            </w:tcBorders>
            <w:vAlign w:val="center"/>
          </w:tcPr>
          <w:p w:rsidR="00564C1F" w:rsidRPr="00C27013" w:rsidRDefault="00564C1F" w:rsidP="008071CA">
            <w:pPr>
              <w:jc w:val="center"/>
              <w:rPr>
                <w:rFonts w:ascii="Times New Roman" w:hAnsi="Times New Roman"/>
                <w:color w:val="000000"/>
                <w:sz w:val="24"/>
                <w:szCs w:val="24"/>
              </w:rPr>
            </w:pPr>
            <w:r w:rsidRPr="00C27013">
              <w:rPr>
                <w:rFonts w:ascii="Times New Roman" w:hAnsi="Times New Roman"/>
                <w:color w:val="000000"/>
                <w:sz w:val="24"/>
                <w:szCs w:val="24"/>
              </w:rPr>
              <w:t>5.</w:t>
            </w:r>
          </w:p>
        </w:tc>
        <w:tc>
          <w:tcPr>
            <w:tcW w:w="711" w:type="pct"/>
            <w:tcBorders>
              <w:top w:val="single" w:sz="4" w:space="0" w:color="auto"/>
              <w:left w:val="single" w:sz="8" w:space="0" w:color="000000"/>
              <w:bottom w:val="single" w:sz="4" w:space="0" w:color="auto"/>
              <w:right w:val="single" w:sz="4" w:space="0" w:color="auto"/>
            </w:tcBorders>
            <w:vAlign w:val="center"/>
          </w:tcPr>
          <w:p w:rsidR="00564C1F" w:rsidRPr="00A724B8" w:rsidRDefault="00564C1F" w:rsidP="00A724B8">
            <w:pPr>
              <w:spacing w:after="0"/>
              <w:jc w:val="center"/>
              <w:rPr>
                <w:rFonts w:ascii="Times New Roman" w:hAnsi="Times New Roman"/>
                <w:szCs w:val="24"/>
              </w:rPr>
            </w:pPr>
            <w:r w:rsidRPr="00A724B8">
              <w:rPr>
                <w:rFonts w:ascii="Times New Roman" w:hAnsi="Times New Roman"/>
                <w:szCs w:val="24"/>
              </w:rPr>
              <w:t>№85</w:t>
            </w:r>
          </w:p>
          <w:p w:rsidR="00564C1F" w:rsidRPr="00A724B8" w:rsidRDefault="00564C1F" w:rsidP="00A724B8">
            <w:pPr>
              <w:spacing w:after="0"/>
              <w:jc w:val="center"/>
              <w:rPr>
                <w:rFonts w:ascii="Times New Roman" w:hAnsi="Times New Roman"/>
                <w:b/>
                <w:szCs w:val="24"/>
              </w:rPr>
            </w:pPr>
            <w:r w:rsidRPr="00A724B8">
              <w:rPr>
                <w:rFonts w:ascii="Times New Roman" w:eastAsia="MS Mincho" w:hAnsi="Times New Roman"/>
                <w:szCs w:val="24"/>
              </w:rPr>
              <w:t xml:space="preserve">в </w:t>
            </w:r>
            <w:r w:rsidRPr="00A724B8">
              <w:rPr>
                <w:rFonts w:ascii="Times New Roman" w:hAnsi="Times New Roman"/>
                <w:szCs w:val="24"/>
              </w:rPr>
              <w:t>09 час 20 мин. 17.06.2016</w:t>
            </w:r>
          </w:p>
        </w:tc>
        <w:tc>
          <w:tcPr>
            <w:tcW w:w="2319" w:type="pct"/>
            <w:tcBorders>
              <w:top w:val="single" w:sz="4" w:space="0" w:color="auto"/>
              <w:left w:val="single" w:sz="4" w:space="0" w:color="auto"/>
              <w:bottom w:val="single" w:sz="4" w:space="0" w:color="auto"/>
              <w:right w:val="single" w:sz="4" w:space="0" w:color="auto"/>
            </w:tcBorders>
            <w:vAlign w:val="center"/>
          </w:tcPr>
          <w:p w:rsidR="00564C1F" w:rsidRPr="000D582A" w:rsidRDefault="00BB7FE0" w:rsidP="00C221DA">
            <w:pPr>
              <w:spacing w:after="0"/>
              <w:jc w:val="center"/>
              <w:rPr>
                <w:rFonts w:ascii="Times New Roman" w:hAnsi="Times New Roman"/>
                <w:szCs w:val="24"/>
              </w:rPr>
            </w:pPr>
            <w:proofErr w:type="spellStart"/>
            <w:r w:rsidRPr="00D1734E">
              <w:rPr>
                <w:rFonts w:ascii="Times New Roman" w:hAnsi="Times New Roman"/>
                <w:szCs w:val="24"/>
              </w:rPr>
              <w:t>Белокоп</w:t>
            </w:r>
            <w:proofErr w:type="spellEnd"/>
            <w:r w:rsidRPr="00D1734E">
              <w:rPr>
                <w:rFonts w:ascii="Times New Roman" w:hAnsi="Times New Roman"/>
                <w:szCs w:val="24"/>
              </w:rPr>
              <w:t xml:space="preserve"> Евгений Александрович</w:t>
            </w:r>
          </w:p>
        </w:tc>
        <w:tc>
          <w:tcPr>
            <w:tcW w:w="1666" w:type="pct"/>
            <w:tcBorders>
              <w:top w:val="single" w:sz="4" w:space="0" w:color="auto"/>
              <w:left w:val="single" w:sz="4" w:space="0" w:color="auto"/>
              <w:bottom w:val="single" w:sz="4" w:space="0" w:color="auto"/>
              <w:right w:val="single" w:sz="8" w:space="0" w:color="000000"/>
            </w:tcBorders>
            <w:vAlign w:val="center"/>
          </w:tcPr>
          <w:p w:rsidR="00564C1F" w:rsidRPr="00A724B8" w:rsidRDefault="00BB7FE0" w:rsidP="00A724B8">
            <w:pPr>
              <w:spacing w:after="0"/>
              <w:jc w:val="center"/>
              <w:rPr>
                <w:rFonts w:ascii="Times New Roman" w:hAnsi="Times New Roman"/>
                <w:szCs w:val="24"/>
              </w:rPr>
            </w:pPr>
            <w:r w:rsidRPr="00751C4C">
              <w:rPr>
                <w:rFonts w:ascii="Times New Roman" w:hAnsi="Times New Roman"/>
                <w:szCs w:val="24"/>
              </w:rPr>
              <w:t xml:space="preserve">г. Иркутск, ул. </w:t>
            </w:r>
            <w:proofErr w:type="gramStart"/>
            <w:r w:rsidRPr="00751C4C">
              <w:rPr>
                <w:rFonts w:ascii="Times New Roman" w:hAnsi="Times New Roman"/>
                <w:szCs w:val="24"/>
              </w:rPr>
              <w:t>Ямская</w:t>
            </w:r>
            <w:proofErr w:type="gramEnd"/>
            <w:r w:rsidRPr="00751C4C">
              <w:rPr>
                <w:rFonts w:ascii="Times New Roman" w:hAnsi="Times New Roman"/>
                <w:szCs w:val="24"/>
              </w:rPr>
              <w:t>, д.20, кв. 100</w:t>
            </w:r>
          </w:p>
        </w:tc>
      </w:tr>
      <w:tr w:rsidR="00564C1F" w:rsidRPr="00005CE6" w:rsidTr="0034564E">
        <w:trPr>
          <w:trHeight w:val="403"/>
        </w:trPr>
        <w:tc>
          <w:tcPr>
            <w:tcW w:w="304" w:type="pct"/>
            <w:tcBorders>
              <w:top w:val="single" w:sz="4" w:space="0" w:color="auto"/>
              <w:left w:val="single" w:sz="8" w:space="0" w:color="000000"/>
              <w:bottom w:val="single" w:sz="4" w:space="0" w:color="auto"/>
              <w:right w:val="single" w:sz="8" w:space="0" w:color="000000"/>
            </w:tcBorders>
            <w:vAlign w:val="center"/>
          </w:tcPr>
          <w:p w:rsidR="00564C1F" w:rsidRPr="00C27013" w:rsidRDefault="00564C1F" w:rsidP="008071CA">
            <w:pPr>
              <w:jc w:val="center"/>
              <w:rPr>
                <w:rFonts w:ascii="Times New Roman" w:hAnsi="Times New Roman"/>
                <w:color w:val="000000"/>
                <w:sz w:val="24"/>
                <w:szCs w:val="24"/>
              </w:rPr>
            </w:pPr>
            <w:r>
              <w:rPr>
                <w:rFonts w:ascii="Times New Roman" w:hAnsi="Times New Roman"/>
                <w:color w:val="000000"/>
                <w:sz w:val="24"/>
                <w:szCs w:val="24"/>
              </w:rPr>
              <w:t>6.</w:t>
            </w:r>
          </w:p>
        </w:tc>
        <w:tc>
          <w:tcPr>
            <w:tcW w:w="711" w:type="pct"/>
            <w:tcBorders>
              <w:top w:val="single" w:sz="4" w:space="0" w:color="auto"/>
              <w:left w:val="single" w:sz="8" w:space="0" w:color="000000"/>
              <w:bottom w:val="single" w:sz="4" w:space="0" w:color="auto"/>
              <w:right w:val="single" w:sz="4" w:space="0" w:color="auto"/>
            </w:tcBorders>
            <w:vAlign w:val="center"/>
          </w:tcPr>
          <w:p w:rsidR="00564C1F" w:rsidRPr="00A724B8" w:rsidRDefault="00564C1F" w:rsidP="00A724B8">
            <w:pPr>
              <w:spacing w:after="0"/>
              <w:jc w:val="center"/>
              <w:rPr>
                <w:rFonts w:ascii="Times New Roman" w:hAnsi="Times New Roman"/>
                <w:szCs w:val="24"/>
              </w:rPr>
            </w:pPr>
            <w:r w:rsidRPr="00A724B8">
              <w:rPr>
                <w:rFonts w:ascii="Times New Roman" w:hAnsi="Times New Roman"/>
                <w:szCs w:val="24"/>
              </w:rPr>
              <w:t>№92</w:t>
            </w:r>
          </w:p>
          <w:p w:rsidR="00564C1F" w:rsidRPr="00A724B8" w:rsidRDefault="00564C1F" w:rsidP="00A724B8">
            <w:pPr>
              <w:spacing w:after="0"/>
              <w:jc w:val="center"/>
              <w:rPr>
                <w:rFonts w:ascii="Times New Roman" w:hAnsi="Times New Roman"/>
                <w:b/>
                <w:szCs w:val="24"/>
              </w:rPr>
            </w:pPr>
            <w:r w:rsidRPr="00A724B8">
              <w:rPr>
                <w:rFonts w:ascii="Times New Roman" w:eastAsia="MS Mincho" w:hAnsi="Times New Roman"/>
                <w:szCs w:val="24"/>
              </w:rPr>
              <w:t xml:space="preserve">в </w:t>
            </w:r>
            <w:r w:rsidRPr="00A724B8">
              <w:rPr>
                <w:rFonts w:ascii="Times New Roman" w:hAnsi="Times New Roman"/>
                <w:szCs w:val="24"/>
              </w:rPr>
              <w:t>14час 45мин. 17.06.2016</w:t>
            </w:r>
          </w:p>
        </w:tc>
        <w:tc>
          <w:tcPr>
            <w:tcW w:w="2319" w:type="pct"/>
            <w:tcBorders>
              <w:top w:val="single" w:sz="4" w:space="0" w:color="auto"/>
              <w:left w:val="single" w:sz="4" w:space="0" w:color="auto"/>
              <w:bottom w:val="single" w:sz="4" w:space="0" w:color="auto"/>
              <w:right w:val="single" w:sz="4" w:space="0" w:color="auto"/>
            </w:tcBorders>
            <w:vAlign w:val="center"/>
          </w:tcPr>
          <w:p w:rsidR="00564C1F" w:rsidRPr="00C27013" w:rsidRDefault="00BB7FE0" w:rsidP="00A724B8">
            <w:pPr>
              <w:spacing w:line="240" w:lineRule="auto"/>
              <w:jc w:val="center"/>
              <w:rPr>
                <w:rFonts w:ascii="Times New Roman" w:hAnsi="Times New Roman"/>
                <w:sz w:val="24"/>
                <w:szCs w:val="24"/>
              </w:rPr>
            </w:pPr>
            <w:r w:rsidRPr="00BB7FE0">
              <w:rPr>
                <w:rFonts w:ascii="Times New Roman" w:hAnsi="Times New Roman"/>
                <w:sz w:val="24"/>
                <w:szCs w:val="24"/>
              </w:rPr>
              <w:t xml:space="preserve">Журавлева Алёна Леонидовна </w:t>
            </w:r>
          </w:p>
        </w:tc>
        <w:tc>
          <w:tcPr>
            <w:tcW w:w="1666" w:type="pct"/>
            <w:tcBorders>
              <w:top w:val="single" w:sz="4" w:space="0" w:color="auto"/>
              <w:left w:val="single" w:sz="4" w:space="0" w:color="auto"/>
              <w:bottom w:val="single" w:sz="4" w:space="0" w:color="auto"/>
              <w:right w:val="single" w:sz="8" w:space="0" w:color="000000"/>
            </w:tcBorders>
            <w:vAlign w:val="center"/>
          </w:tcPr>
          <w:p w:rsidR="00564C1F" w:rsidRPr="00C27013" w:rsidRDefault="00BB7FE0" w:rsidP="008071CA">
            <w:pPr>
              <w:jc w:val="center"/>
              <w:rPr>
                <w:rFonts w:ascii="Times New Roman" w:hAnsi="Times New Roman"/>
                <w:sz w:val="24"/>
                <w:szCs w:val="24"/>
              </w:rPr>
            </w:pPr>
            <w:r w:rsidRPr="00BB7FE0">
              <w:rPr>
                <w:rFonts w:ascii="Times New Roman" w:hAnsi="Times New Roman"/>
                <w:sz w:val="24"/>
                <w:szCs w:val="24"/>
              </w:rPr>
              <w:t>г. Иркутск, пр. Морской, д. 30А</w:t>
            </w:r>
          </w:p>
        </w:tc>
      </w:tr>
      <w:tr w:rsidR="00564C1F" w:rsidRPr="00005CE6" w:rsidTr="0034564E">
        <w:trPr>
          <w:trHeight w:val="403"/>
        </w:trPr>
        <w:tc>
          <w:tcPr>
            <w:tcW w:w="304" w:type="pct"/>
            <w:tcBorders>
              <w:top w:val="single" w:sz="4" w:space="0" w:color="auto"/>
              <w:left w:val="single" w:sz="8" w:space="0" w:color="000000"/>
              <w:bottom w:val="single" w:sz="4" w:space="0" w:color="auto"/>
              <w:right w:val="single" w:sz="8" w:space="0" w:color="000000"/>
            </w:tcBorders>
            <w:vAlign w:val="center"/>
          </w:tcPr>
          <w:p w:rsidR="00564C1F" w:rsidRDefault="00564C1F" w:rsidP="008071CA">
            <w:pPr>
              <w:jc w:val="center"/>
              <w:rPr>
                <w:rFonts w:ascii="Times New Roman" w:hAnsi="Times New Roman"/>
                <w:color w:val="000000"/>
                <w:sz w:val="24"/>
                <w:szCs w:val="24"/>
              </w:rPr>
            </w:pPr>
            <w:r>
              <w:rPr>
                <w:rFonts w:ascii="Times New Roman" w:hAnsi="Times New Roman"/>
                <w:color w:val="000000"/>
                <w:sz w:val="24"/>
                <w:szCs w:val="24"/>
              </w:rPr>
              <w:t>7.</w:t>
            </w:r>
          </w:p>
        </w:tc>
        <w:tc>
          <w:tcPr>
            <w:tcW w:w="711" w:type="pct"/>
            <w:tcBorders>
              <w:top w:val="single" w:sz="4" w:space="0" w:color="auto"/>
              <w:left w:val="single" w:sz="8" w:space="0" w:color="000000"/>
              <w:bottom w:val="single" w:sz="4" w:space="0" w:color="auto"/>
              <w:right w:val="single" w:sz="4" w:space="0" w:color="auto"/>
            </w:tcBorders>
            <w:vAlign w:val="center"/>
          </w:tcPr>
          <w:p w:rsidR="00564C1F" w:rsidRPr="00A724B8" w:rsidRDefault="00564C1F" w:rsidP="00A724B8">
            <w:pPr>
              <w:spacing w:after="0"/>
              <w:jc w:val="center"/>
              <w:rPr>
                <w:rFonts w:ascii="Times New Roman" w:hAnsi="Times New Roman"/>
                <w:szCs w:val="24"/>
              </w:rPr>
            </w:pPr>
            <w:r w:rsidRPr="00A724B8">
              <w:rPr>
                <w:rFonts w:ascii="Times New Roman" w:hAnsi="Times New Roman"/>
                <w:szCs w:val="24"/>
              </w:rPr>
              <w:t>№94</w:t>
            </w:r>
          </w:p>
          <w:p w:rsidR="00564C1F" w:rsidRPr="00A724B8" w:rsidRDefault="00564C1F" w:rsidP="00A724B8">
            <w:pPr>
              <w:spacing w:after="0"/>
              <w:jc w:val="center"/>
              <w:rPr>
                <w:rFonts w:ascii="Times New Roman" w:hAnsi="Times New Roman"/>
                <w:b/>
                <w:szCs w:val="24"/>
              </w:rPr>
            </w:pPr>
            <w:r w:rsidRPr="00A724B8">
              <w:rPr>
                <w:rFonts w:ascii="Times New Roman" w:eastAsia="MS Mincho" w:hAnsi="Times New Roman"/>
                <w:szCs w:val="24"/>
              </w:rPr>
              <w:t xml:space="preserve">в </w:t>
            </w:r>
            <w:r w:rsidRPr="00A724B8">
              <w:rPr>
                <w:rFonts w:ascii="Times New Roman" w:hAnsi="Times New Roman"/>
                <w:szCs w:val="24"/>
              </w:rPr>
              <w:t>10 час 50 мин. 20.06.2016</w:t>
            </w:r>
          </w:p>
        </w:tc>
        <w:tc>
          <w:tcPr>
            <w:tcW w:w="2319" w:type="pct"/>
            <w:tcBorders>
              <w:top w:val="single" w:sz="4" w:space="0" w:color="auto"/>
              <w:left w:val="single" w:sz="4" w:space="0" w:color="auto"/>
              <w:bottom w:val="single" w:sz="4" w:space="0" w:color="auto"/>
              <w:right w:val="single" w:sz="4" w:space="0" w:color="auto"/>
            </w:tcBorders>
            <w:vAlign w:val="center"/>
          </w:tcPr>
          <w:p w:rsidR="00564C1F" w:rsidRPr="00C27013" w:rsidRDefault="00BB7FE0" w:rsidP="00A724B8">
            <w:pPr>
              <w:spacing w:line="240" w:lineRule="auto"/>
              <w:jc w:val="center"/>
              <w:rPr>
                <w:rFonts w:ascii="Times New Roman" w:hAnsi="Times New Roman"/>
                <w:sz w:val="24"/>
                <w:szCs w:val="24"/>
              </w:rPr>
            </w:pPr>
            <w:proofErr w:type="spellStart"/>
            <w:r w:rsidRPr="00BB7FE0">
              <w:rPr>
                <w:rFonts w:ascii="Times New Roman" w:hAnsi="Times New Roman"/>
                <w:sz w:val="24"/>
                <w:szCs w:val="24"/>
              </w:rPr>
              <w:t>Бизимова</w:t>
            </w:r>
            <w:proofErr w:type="spellEnd"/>
            <w:r w:rsidRPr="00BB7FE0">
              <w:rPr>
                <w:rFonts w:ascii="Times New Roman" w:hAnsi="Times New Roman"/>
                <w:sz w:val="24"/>
                <w:szCs w:val="24"/>
              </w:rPr>
              <w:t xml:space="preserve"> Светлана Викторовна</w:t>
            </w:r>
          </w:p>
        </w:tc>
        <w:tc>
          <w:tcPr>
            <w:tcW w:w="1666" w:type="pct"/>
            <w:tcBorders>
              <w:top w:val="single" w:sz="4" w:space="0" w:color="auto"/>
              <w:left w:val="single" w:sz="4" w:space="0" w:color="auto"/>
              <w:bottom w:val="single" w:sz="4" w:space="0" w:color="auto"/>
              <w:right w:val="single" w:sz="8" w:space="0" w:color="000000"/>
            </w:tcBorders>
            <w:vAlign w:val="center"/>
          </w:tcPr>
          <w:p w:rsidR="00564C1F" w:rsidRPr="00C27013" w:rsidRDefault="00BB7FE0" w:rsidP="008071CA">
            <w:pPr>
              <w:jc w:val="center"/>
              <w:rPr>
                <w:rFonts w:ascii="Times New Roman" w:hAnsi="Times New Roman"/>
                <w:sz w:val="24"/>
                <w:szCs w:val="24"/>
              </w:rPr>
            </w:pPr>
            <w:r w:rsidRPr="00BB7FE0">
              <w:rPr>
                <w:rFonts w:ascii="Times New Roman" w:hAnsi="Times New Roman"/>
                <w:sz w:val="24"/>
                <w:szCs w:val="24"/>
              </w:rPr>
              <w:t>г. Иркутск, ул. Воинская площадка, д. 34,кв.5</w:t>
            </w:r>
          </w:p>
        </w:tc>
      </w:tr>
      <w:tr w:rsidR="00564C1F" w:rsidRPr="00005CE6" w:rsidTr="0034564E">
        <w:trPr>
          <w:trHeight w:val="403"/>
        </w:trPr>
        <w:tc>
          <w:tcPr>
            <w:tcW w:w="304" w:type="pct"/>
            <w:tcBorders>
              <w:top w:val="single" w:sz="4" w:space="0" w:color="auto"/>
              <w:left w:val="single" w:sz="8" w:space="0" w:color="000000"/>
              <w:bottom w:val="single" w:sz="4" w:space="0" w:color="auto"/>
              <w:right w:val="single" w:sz="8" w:space="0" w:color="000000"/>
            </w:tcBorders>
            <w:vAlign w:val="center"/>
          </w:tcPr>
          <w:p w:rsidR="00564C1F" w:rsidRDefault="00564C1F" w:rsidP="008071CA">
            <w:pPr>
              <w:jc w:val="center"/>
              <w:rPr>
                <w:rFonts w:ascii="Times New Roman" w:hAnsi="Times New Roman"/>
                <w:color w:val="000000"/>
                <w:sz w:val="24"/>
                <w:szCs w:val="24"/>
              </w:rPr>
            </w:pPr>
            <w:r>
              <w:rPr>
                <w:rFonts w:ascii="Times New Roman" w:hAnsi="Times New Roman"/>
                <w:color w:val="000000"/>
                <w:sz w:val="24"/>
                <w:szCs w:val="24"/>
              </w:rPr>
              <w:t>8.</w:t>
            </w:r>
          </w:p>
        </w:tc>
        <w:tc>
          <w:tcPr>
            <w:tcW w:w="711" w:type="pct"/>
            <w:tcBorders>
              <w:top w:val="single" w:sz="4" w:space="0" w:color="auto"/>
              <w:left w:val="single" w:sz="8" w:space="0" w:color="000000"/>
              <w:bottom w:val="single" w:sz="4" w:space="0" w:color="auto"/>
              <w:right w:val="single" w:sz="4" w:space="0" w:color="auto"/>
            </w:tcBorders>
            <w:vAlign w:val="center"/>
          </w:tcPr>
          <w:p w:rsidR="00564C1F" w:rsidRPr="00A724B8" w:rsidRDefault="00564C1F" w:rsidP="00A724B8">
            <w:pPr>
              <w:spacing w:after="0"/>
              <w:jc w:val="center"/>
              <w:rPr>
                <w:rFonts w:ascii="Times New Roman" w:hAnsi="Times New Roman"/>
                <w:szCs w:val="24"/>
              </w:rPr>
            </w:pPr>
            <w:r w:rsidRPr="00A724B8">
              <w:rPr>
                <w:rFonts w:ascii="Times New Roman" w:hAnsi="Times New Roman"/>
                <w:szCs w:val="24"/>
              </w:rPr>
              <w:t>№95</w:t>
            </w:r>
          </w:p>
          <w:p w:rsidR="00564C1F" w:rsidRPr="00A724B8" w:rsidRDefault="00564C1F" w:rsidP="00A724B8">
            <w:pPr>
              <w:spacing w:after="0"/>
              <w:jc w:val="center"/>
              <w:rPr>
                <w:rFonts w:ascii="Times New Roman" w:hAnsi="Times New Roman"/>
                <w:b/>
                <w:szCs w:val="24"/>
              </w:rPr>
            </w:pPr>
            <w:r w:rsidRPr="00A724B8">
              <w:rPr>
                <w:rFonts w:ascii="Times New Roman" w:eastAsia="MS Mincho" w:hAnsi="Times New Roman"/>
                <w:szCs w:val="24"/>
              </w:rPr>
              <w:t xml:space="preserve">в </w:t>
            </w:r>
            <w:r w:rsidRPr="00A724B8">
              <w:rPr>
                <w:rFonts w:ascii="Times New Roman" w:hAnsi="Times New Roman"/>
                <w:szCs w:val="24"/>
              </w:rPr>
              <w:t>11 час 45 мин. 20.06.2016</w:t>
            </w:r>
          </w:p>
        </w:tc>
        <w:tc>
          <w:tcPr>
            <w:tcW w:w="2319" w:type="pct"/>
            <w:tcBorders>
              <w:top w:val="single" w:sz="4" w:space="0" w:color="auto"/>
              <w:left w:val="single" w:sz="4" w:space="0" w:color="auto"/>
              <w:bottom w:val="single" w:sz="4" w:space="0" w:color="auto"/>
              <w:right w:val="single" w:sz="4" w:space="0" w:color="auto"/>
            </w:tcBorders>
            <w:vAlign w:val="center"/>
          </w:tcPr>
          <w:p w:rsidR="00564C1F" w:rsidRPr="00C27013" w:rsidRDefault="00BB7FE0" w:rsidP="00C221DA">
            <w:pPr>
              <w:spacing w:line="240" w:lineRule="auto"/>
              <w:jc w:val="center"/>
              <w:rPr>
                <w:rFonts w:ascii="Times New Roman" w:hAnsi="Times New Roman"/>
                <w:sz w:val="24"/>
                <w:szCs w:val="24"/>
              </w:rPr>
            </w:pPr>
            <w:proofErr w:type="spellStart"/>
            <w:r w:rsidRPr="00BB7FE0">
              <w:rPr>
                <w:rFonts w:ascii="Times New Roman" w:hAnsi="Times New Roman"/>
                <w:sz w:val="24"/>
                <w:szCs w:val="24"/>
              </w:rPr>
              <w:t>Фабиянская</w:t>
            </w:r>
            <w:proofErr w:type="spellEnd"/>
            <w:r w:rsidRPr="00BB7FE0">
              <w:rPr>
                <w:rFonts w:ascii="Times New Roman" w:hAnsi="Times New Roman"/>
                <w:sz w:val="24"/>
                <w:szCs w:val="24"/>
              </w:rPr>
              <w:t xml:space="preserve"> Мария Викторовна</w:t>
            </w:r>
          </w:p>
        </w:tc>
        <w:tc>
          <w:tcPr>
            <w:tcW w:w="1666" w:type="pct"/>
            <w:tcBorders>
              <w:top w:val="single" w:sz="4" w:space="0" w:color="auto"/>
              <w:left w:val="single" w:sz="4" w:space="0" w:color="auto"/>
              <w:bottom w:val="single" w:sz="4" w:space="0" w:color="auto"/>
              <w:right w:val="single" w:sz="8" w:space="0" w:color="000000"/>
            </w:tcBorders>
            <w:vAlign w:val="center"/>
          </w:tcPr>
          <w:p w:rsidR="00564C1F" w:rsidRPr="00C27013" w:rsidRDefault="00BB7FE0" w:rsidP="008071CA">
            <w:pPr>
              <w:jc w:val="center"/>
              <w:rPr>
                <w:rFonts w:ascii="Times New Roman" w:hAnsi="Times New Roman"/>
                <w:sz w:val="24"/>
                <w:szCs w:val="24"/>
              </w:rPr>
            </w:pPr>
            <w:r w:rsidRPr="00BB7FE0">
              <w:rPr>
                <w:rFonts w:ascii="Times New Roman" w:hAnsi="Times New Roman"/>
                <w:sz w:val="24"/>
                <w:szCs w:val="24"/>
              </w:rPr>
              <w:t xml:space="preserve">Иркутская область, г. Иркутск, </w:t>
            </w:r>
            <w:proofErr w:type="spellStart"/>
            <w:r w:rsidRPr="00BB7FE0">
              <w:rPr>
                <w:rFonts w:ascii="Times New Roman" w:hAnsi="Times New Roman"/>
                <w:sz w:val="24"/>
                <w:szCs w:val="24"/>
              </w:rPr>
              <w:t>мкр</w:t>
            </w:r>
            <w:proofErr w:type="gramStart"/>
            <w:r w:rsidRPr="00BB7FE0">
              <w:rPr>
                <w:rFonts w:ascii="Times New Roman" w:hAnsi="Times New Roman"/>
                <w:sz w:val="24"/>
                <w:szCs w:val="24"/>
              </w:rPr>
              <w:t>.Б</w:t>
            </w:r>
            <w:proofErr w:type="gramEnd"/>
            <w:r w:rsidRPr="00BB7FE0">
              <w:rPr>
                <w:rFonts w:ascii="Times New Roman" w:hAnsi="Times New Roman"/>
                <w:sz w:val="24"/>
                <w:szCs w:val="24"/>
              </w:rPr>
              <w:t>ерезовый</w:t>
            </w:r>
            <w:proofErr w:type="spellEnd"/>
            <w:r w:rsidRPr="00BB7FE0">
              <w:rPr>
                <w:rFonts w:ascii="Times New Roman" w:hAnsi="Times New Roman"/>
                <w:sz w:val="24"/>
                <w:szCs w:val="24"/>
              </w:rPr>
              <w:t>, д.72,кв.36</w:t>
            </w:r>
          </w:p>
        </w:tc>
      </w:tr>
      <w:tr w:rsidR="00564C1F" w:rsidRPr="00005CE6" w:rsidTr="0034564E">
        <w:trPr>
          <w:trHeight w:val="403"/>
        </w:trPr>
        <w:tc>
          <w:tcPr>
            <w:tcW w:w="304" w:type="pct"/>
            <w:tcBorders>
              <w:top w:val="single" w:sz="4" w:space="0" w:color="auto"/>
              <w:left w:val="single" w:sz="8" w:space="0" w:color="000000"/>
              <w:bottom w:val="single" w:sz="4" w:space="0" w:color="auto"/>
              <w:right w:val="single" w:sz="8" w:space="0" w:color="000000"/>
            </w:tcBorders>
            <w:vAlign w:val="center"/>
          </w:tcPr>
          <w:p w:rsidR="00564C1F" w:rsidRDefault="00564C1F" w:rsidP="008071CA">
            <w:pPr>
              <w:jc w:val="center"/>
              <w:rPr>
                <w:rFonts w:ascii="Times New Roman" w:hAnsi="Times New Roman"/>
                <w:color w:val="000000"/>
                <w:sz w:val="24"/>
                <w:szCs w:val="24"/>
              </w:rPr>
            </w:pPr>
            <w:r>
              <w:rPr>
                <w:rFonts w:ascii="Times New Roman" w:hAnsi="Times New Roman"/>
                <w:color w:val="000000"/>
                <w:sz w:val="24"/>
                <w:szCs w:val="24"/>
              </w:rPr>
              <w:t>9.</w:t>
            </w:r>
          </w:p>
        </w:tc>
        <w:tc>
          <w:tcPr>
            <w:tcW w:w="711" w:type="pct"/>
            <w:tcBorders>
              <w:top w:val="single" w:sz="4" w:space="0" w:color="auto"/>
              <w:left w:val="single" w:sz="8" w:space="0" w:color="000000"/>
              <w:bottom w:val="single" w:sz="4" w:space="0" w:color="auto"/>
              <w:right w:val="single" w:sz="4" w:space="0" w:color="auto"/>
            </w:tcBorders>
            <w:vAlign w:val="center"/>
          </w:tcPr>
          <w:p w:rsidR="00564C1F" w:rsidRPr="00A724B8" w:rsidRDefault="00564C1F" w:rsidP="00A724B8">
            <w:pPr>
              <w:spacing w:after="0"/>
              <w:jc w:val="center"/>
              <w:rPr>
                <w:rFonts w:ascii="Times New Roman" w:hAnsi="Times New Roman"/>
                <w:szCs w:val="24"/>
              </w:rPr>
            </w:pPr>
            <w:r w:rsidRPr="00A724B8">
              <w:rPr>
                <w:rFonts w:ascii="Times New Roman" w:hAnsi="Times New Roman"/>
                <w:szCs w:val="24"/>
              </w:rPr>
              <w:t>№97</w:t>
            </w:r>
          </w:p>
          <w:p w:rsidR="00564C1F" w:rsidRPr="00A724B8" w:rsidRDefault="00564C1F" w:rsidP="00A724B8">
            <w:pPr>
              <w:spacing w:after="0"/>
              <w:jc w:val="center"/>
              <w:rPr>
                <w:rFonts w:ascii="Times New Roman" w:hAnsi="Times New Roman"/>
                <w:b/>
                <w:szCs w:val="24"/>
              </w:rPr>
            </w:pPr>
            <w:r w:rsidRPr="00A724B8">
              <w:rPr>
                <w:rFonts w:ascii="Times New Roman" w:eastAsia="MS Mincho" w:hAnsi="Times New Roman"/>
                <w:szCs w:val="24"/>
              </w:rPr>
              <w:t xml:space="preserve">в </w:t>
            </w:r>
            <w:r w:rsidRPr="00A724B8">
              <w:rPr>
                <w:rFonts w:ascii="Times New Roman" w:hAnsi="Times New Roman"/>
                <w:szCs w:val="24"/>
              </w:rPr>
              <w:t>14 час 35 мин. 20.06.2016</w:t>
            </w:r>
          </w:p>
        </w:tc>
        <w:tc>
          <w:tcPr>
            <w:tcW w:w="2319" w:type="pct"/>
            <w:tcBorders>
              <w:top w:val="single" w:sz="4" w:space="0" w:color="auto"/>
              <w:left w:val="single" w:sz="4" w:space="0" w:color="auto"/>
              <w:bottom w:val="single" w:sz="4" w:space="0" w:color="auto"/>
              <w:right w:val="single" w:sz="4" w:space="0" w:color="auto"/>
            </w:tcBorders>
            <w:vAlign w:val="center"/>
          </w:tcPr>
          <w:p w:rsidR="00564C1F" w:rsidRPr="00D1734E" w:rsidRDefault="00564C1F" w:rsidP="00A724B8">
            <w:pPr>
              <w:spacing w:after="0"/>
              <w:jc w:val="center"/>
              <w:rPr>
                <w:rFonts w:ascii="Times New Roman" w:hAnsi="Times New Roman"/>
                <w:szCs w:val="24"/>
              </w:rPr>
            </w:pPr>
            <w:proofErr w:type="spellStart"/>
            <w:r w:rsidRPr="009F09C9">
              <w:rPr>
                <w:rFonts w:ascii="Times New Roman" w:hAnsi="Times New Roman"/>
                <w:szCs w:val="24"/>
              </w:rPr>
              <w:t>Хабибрахманов</w:t>
            </w:r>
            <w:proofErr w:type="spellEnd"/>
            <w:r w:rsidRPr="009F09C9">
              <w:rPr>
                <w:rFonts w:ascii="Times New Roman" w:hAnsi="Times New Roman"/>
                <w:szCs w:val="24"/>
              </w:rPr>
              <w:t xml:space="preserve"> </w:t>
            </w:r>
            <w:proofErr w:type="spellStart"/>
            <w:r w:rsidRPr="009F09C9">
              <w:rPr>
                <w:rFonts w:ascii="Times New Roman" w:hAnsi="Times New Roman"/>
                <w:szCs w:val="24"/>
              </w:rPr>
              <w:t>Ренат</w:t>
            </w:r>
            <w:proofErr w:type="spellEnd"/>
            <w:r w:rsidRPr="009F09C9">
              <w:rPr>
                <w:rFonts w:ascii="Times New Roman" w:hAnsi="Times New Roman"/>
                <w:szCs w:val="24"/>
              </w:rPr>
              <w:t xml:space="preserve"> </w:t>
            </w:r>
            <w:proofErr w:type="spellStart"/>
            <w:r w:rsidRPr="009F09C9">
              <w:rPr>
                <w:rFonts w:ascii="Times New Roman" w:hAnsi="Times New Roman"/>
                <w:szCs w:val="24"/>
              </w:rPr>
              <w:t>Нотфуллаевич</w:t>
            </w:r>
            <w:proofErr w:type="spellEnd"/>
          </w:p>
        </w:tc>
        <w:tc>
          <w:tcPr>
            <w:tcW w:w="1666" w:type="pct"/>
            <w:tcBorders>
              <w:top w:val="single" w:sz="4" w:space="0" w:color="auto"/>
              <w:left w:val="single" w:sz="4" w:space="0" w:color="auto"/>
              <w:bottom w:val="single" w:sz="4" w:space="0" w:color="auto"/>
              <w:right w:val="single" w:sz="8" w:space="0" w:color="000000"/>
            </w:tcBorders>
            <w:vAlign w:val="center"/>
          </w:tcPr>
          <w:p w:rsidR="00A724B8" w:rsidRDefault="00A724B8" w:rsidP="00A724B8">
            <w:pPr>
              <w:spacing w:after="0"/>
              <w:jc w:val="center"/>
              <w:rPr>
                <w:rFonts w:ascii="Times New Roman" w:hAnsi="Times New Roman"/>
                <w:szCs w:val="24"/>
              </w:rPr>
            </w:pPr>
          </w:p>
          <w:p w:rsidR="00564C1F" w:rsidRPr="00A724B8" w:rsidRDefault="00564C1F" w:rsidP="00A724B8">
            <w:pPr>
              <w:spacing w:after="0"/>
              <w:jc w:val="center"/>
              <w:rPr>
                <w:rFonts w:ascii="Times New Roman" w:hAnsi="Times New Roman"/>
                <w:szCs w:val="24"/>
              </w:rPr>
            </w:pPr>
            <w:r w:rsidRPr="009F09C9">
              <w:rPr>
                <w:rFonts w:ascii="Times New Roman" w:hAnsi="Times New Roman"/>
                <w:szCs w:val="24"/>
              </w:rPr>
              <w:t xml:space="preserve">Иркутская область, </w:t>
            </w:r>
            <w:proofErr w:type="gramStart"/>
            <w:r w:rsidRPr="009F09C9">
              <w:rPr>
                <w:rFonts w:ascii="Times New Roman" w:hAnsi="Times New Roman"/>
                <w:szCs w:val="24"/>
              </w:rPr>
              <w:t>с</w:t>
            </w:r>
            <w:proofErr w:type="gramEnd"/>
            <w:r w:rsidRPr="009F09C9">
              <w:rPr>
                <w:rFonts w:ascii="Times New Roman" w:hAnsi="Times New Roman"/>
                <w:szCs w:val="24"/>
              </w:rPr>
              <w:t>. Оса ул. Степная, д.21. кв. 3</w:t>
            </w:r>
          </w:p>
        </w:tc>
      </w:tr>
      <w:tr w:rsidR="00BB7FE0" w:rsidRPr="00005CE6" w:rsidTr="0034564E">
        <w:trPr>
          <w:trHeight w:val="403"/>
        </w:trPr>
        <w:tc>
          <w:tcPr>
            <w:tcW w:w="304" w:type="pct"/>
            <w:tcBorders>
              <w:top w:val="single" w:sz="4" w:space="0" w:color="auto"/>
              <w:left w:val="single" w:sz="8" w:space="0" w:color="000000"/>
              <w:bottom w:val="single" w:sz="4" w:space="0" w:color="auto"/>
              <w:right w:val="single" w:sz="8" w:space="0" w:color="000000"/>
            </w:tcBorders>
            <w:vAlign w:val="center"/>
          </w:tcPr>
          <w:p w:rsidR="00BB7FE0" w:rsidRDefault="00BB7FE0" w:rsidP="00564C1F">
            <w:pPr>
              <w:jc w:val="center"/>
              <w:rPr>
                <w:rFonts w:ascii="Times New Roman" w:hAnsi="Times New Roman"/>
                <w:color w:val="000000"/>
                <w:sz w:val="24"/>
                <w:szCs w:val="24"/>
              </w:rPr>
            </w:pPr>
            <w:r>
              <w:rPr>
                <w:rFonts w:ascii="Times New Roman" w:hAnsi="Times New Roman"/>
                <w:color w:val="000000"/>
                <w:sz w:val="24"/>
                <w:szCs w:val="24"/>
              </w:rPr>
              <w:t>10.</w:t>
            </w:r>
          </w:p>
        </w:tc>
        <w:tc>
          <w:tcPr>
            <w:tcW w:w="711" w:type="pct"/>
            <w:tcBorders>
              <w:top w:val="single" w:sz="4" w:space="0" w:color="auto"/>
              <w:left w:val="single" w:sz="8" w:space="0" w:color="000000"/>
              <w:bottom w:val="single" w:sz="4" w:space="0" w:color="auto"/>
              <w:right w:val="single" w:sz="4" w:space="0" w:color="auto"/>
            </w:tcBorders>
            <w:vAlign w:val="center"/>
          </w:tcPr>
          <w:p w:rsidR="00BB7FE0" w:rsidRPr="00A724B8" w:rsidRDefault="00BB7FE0" w:rsidP="00A724B8">
            <w:pPr>
              <w:spacing w:after="0"/>
              <w:jc w:val="center"/>
              <w:rPr>
                <w:rFonts w:ascii="Times New Roman" w:hAnsi="Times New Roman"/>
                <w:szCs w:val="24"/>
              </w:rPr>
            </w:pPr>
            <w:r w:rsidRPr="00A724B8">
              <w:rPr>
                <w:rFonts w:ascii="Times New Roman" w:hAnsi="Times New Roman"/>
                <w:szCs w:val="24"/>
              </w:rPr>
              <w:t>№102</w:t>
            </w:r>
          </w:p>
          <w:p w:rsidR="00BB7FE0" w:rsidRPr="00A724B8" w:rsidRDefault="00BB7FE0" w:rsidP="00A724B8">
            <w:pPr>
              <w:spacing w:after="0"/>
              <w:jc w:val="center"/>
              <w:rPr>
                <w:rFonts w:ascii="Times New Roman" w:hAnsi="Times New Roman"/>
                <w:b/>
                <w:szCs w:val="24"/>
              </w:rPr>
            </w:pPr>
            <w:r w:rsidRPr="00A724B8">
              <w:rPr>
                <w:rFonts w:ascii="Times New Roman" w:eastAsia="MS Mincho" w:hAnsi="Times New Roman"/>
                <w:szCs w:val="24"/>
              </w:rPr>
              <w:t xml:space="preserve">в </w:t>
            </w:r>
            <w:r w:rsidRPr="00A724B8">
              <w:rPr>
                <w:rFonts w:ascii="Times New Roman" w:hAnsi="Times New Roman"/>
                <w:szCs w:val="24"/>
              </w:rPr>
              <w:t>16 час 30 мин. 20.06.2016</w:t>
            </w:r>
          </w:p>
        </w:tc>
        <w:tc>
          <w:tcPr>
            <w:tcW w:w="2319" w:type="pct"/>
            <w:tcBorders>
              <w:top w:val="single" w:sz="4" w:space="0" w:color="auto"/>
              <w:left w:val="single" w:sz="4" w:space="0" w:color="auto"/>
              <w:bottom w:val="single" w:sz="4" w:space="0" w:color="auto"/>
              <w:right w:val="single" w:sz="4" w:space="0" w:color="auto"/>
            </w:tcBorders>
            <w:vAlign w:val="center"/>
          </w:tcPr>
          <w:p w:rsidR="00BB7FE0" w:rsidRPr="00C27013" w:rsidRDefault="00BB7FE0" w:rsidP="00A724B8">
            <w:pPr>
              <w:spacing w:line="240" w:lineRule="auto"/>
              <w:jc w:val="center"/>
              <w:rPr>
                <w:rFonts w:ascii="Times New Roman" w:hAnsi="Times New Roman"/>
                <w:sz w:val="24"/>
                <w:szCs w:val="24"/>
              </w:rPr>
            </w:pPr>
            <w:proofErr w:type="spellStart"/>
            <w:r w:rsidRPr="00C27013">
              <w:rPr>
                <w:rFonts w:ascii="Times New Roman" w:hAnsi="Times New Roman"/>
                <w:sz w:val="24"/>
                <w:szCs w:val="24"/>
              </w:rPr>
              <w:t>Дамбаева</w:t>
            </w:r>
            <w:proofErr w:type="spellEnd"/>
            <w:r w:rsidRPr="00C27013">
              <w:rPr>
                <w:rFonts w:ascii="Times New Roman" w:hAnsi="Times New Roman"/>
                <w:sz w:val="24"/>
                <w:szCs w:val="24"/>
              </w:rPr>
              <w:t xml:space="preserve"> Альбина Ильинична</w:t>
            </w:r>
          </w:p>
        </w:tc>
        <w:tc>
          <w:tcPr>
            <w:tcW w:w="1666" w:type="pct"/>
            <w:tcBorders>
              <w:top w:val="single" w:sz="4" w:space="0" w:color="auto"/>
              <w:left w:val="single" w:sz="4" w:space="0" w:color="auto"/>
              <w:bottom w:val="single" w:sz="4" w:space="0" w:color="auto"/>
              <w:right w:val="single" w:sz="8" w:space="0" w:color="000000"/>
            </w:tcBorders>
            <w:vAlign w:val="center"/>
          </w:tcPr>
          <w:p w:rsidR="00BB7FE0" w:rsidRPr="00C27013" w:rsidRDefault="00BB7FE0" w:rsidP="00A724B8">
            <w:pPr>
              <w:jc w:val="center"/>
              <w:rPr>
                <w:rFonts w:ascii="Times New Roman" w:hAnsi="Times New Roman"/>
                <w:sz w:val="24"/>
                <w:szCs w:val="24"/>
              </w:rPr>
            </w:pPr>
            <w:r w:rsidRPr="00C27013">
              <w:rPr>
                <w:rFonts w:ascii="Times New Roman" w:hAnsi="Times New Roman"/>
                <w:sz w:val="24"/>
                <w:szCs w:val="24"/>
              </w:rPr>
              <w:t xml:space="preserve">Республика Бурятия, </w:t>
            </w:r>
            <w:proofErr w:type="gramStart"/>
            <w:r w:rsidRPr="00C27013">
              <w:rPr>
                <w:rFonts w:ascii="Times New Roman" w:hAnsi="Times New Roman"/>
                <w:sz w:val="24"/>
                <w:szCs w:val="24"/>
              </w:rPr>
              <w:t>г</w:t>
            </w:r>
            <w:proofErr w:type="gramEnd"/>
            <w:r w:rsidRPr="00C27013">
              <w:rPr>
                <w:rFonts w:ascii="Times New Roman" w:hAnsi="Times New Roman"/>
                <w:sz w:val="24"/>
                <w:szCs w:val="24"/>
              </w:rPr>
              <w:t>. Улан-Удэ, ул. Искристая, 29.</w:t>
            </w:r>
          </w:p>
        </w:tc>
      </w:tr>
    </w:tbl>
    <w:p w:rsidR="00DE0343" w:rsidRPr="00757059" w:rsidRDefault="00F02827" w:rsidP="00F574D1">
      <w:pPr>
        <w:widowControl w:val="0"/>
        <w:autoSpaceDE w:val="0"/>
        <w:autoSpaceDN w:val="0"/>
        <w:adjustRightInd w:val="0"/>
        <w:spacing w:before="280" w:after="60" w:line="240" w:lineRule="auto"/>
        <w:jc w:val="both"/>
        <w:rPr>
          <w:rFonts w:ascii="Times New Roman" w:hAnsi="Times New Roman"/>
          <w:color w:val="000000"/>
          <w:sz w:val="24"/>
          <w:szCs w:val="24"/>
        </w:rPr>
      </w:pPr>
      <w:r>
        <w:rPr>
          <w:rFonts w:ascii="Times New Roman" w:hAnsi="Times New Roman"/>
          <w:sz w:val="24"/>
          <w:szCs w:val="24"/>
        </w:rPr>
        <w:t>5</w:t>
      </w:r>
      <w:r w:rsidR="00DE0343" w:rsidRPr="00321C3C">
        <w:rPr>
          <w:rFonts w:ascii="Times New Roman" w:hAnsi="Times New Roman"/>
          <w:sz w:val="24"/>
          <w:szCs w:val="24"/>
        </w:rPr>
        <w:t>.</w:t>
      </w:r>
      <w:r w:rsidR="00DE0343" w:rsidRPr="00757059">
        <w:rPr>
          <w:rFonts w:ascii="Times New Roman" w:hAnsi="Times New Roman"/>
          <w:color w:val="000000"/>
          <w:sz w:val="24"/>
          <w:szCs w:val="24"/>
        </w:rPr>
        <w:t xml:space="preserve"> Победителем открытого аукциона </w:t>
      </w:r>
      <w:r w:rsidR="00C15136">
        <w:rPr>
          <w:rFonts w:ascii="Times New Roman" w:hAnsi="Times New Roman"/>
          <w:color w:val="000000"/>
          <w:sz w:val="24"/>
          <w:szCs w:val="24"/>
        </w:rPr>
        <w:t xml:space="preserve"> признан участник заявка</w:t>
      </w:r>
      <w:r w:rsidR="00C15136" w:rsidRPr="00C15136">
        <w:rPr>
          <w:rFonts w:ascii="Times New Roman" w:hAnsi="Times New Roman"/>
          <w:b/>
          <w:color w:val="000000"/>
          <w:sz w:val="24"/>
          <w:szCs w:val="24"/>
        </w:rPr>
        <w:t xml:space="preserve"> №</w:t>
      </w:r>
      <w:r w:rsidR="00004664">
        <w:rPr>
          <w:rFonts w:ascii="Times New Roman" w:hAnsi="Times New Roman"/>
          <w:b/>
          <w:color w:val="000000"/>
          <w:sz w:val="24"/>
          <w:szCs w:val="24"/>
        </w:rPr>
        <w:t>95</w:t>
      </w:r>
      <w:bookmarkStart w:id="0" w:name="_GoBack"/>
      <w:bookmarkEnd w:id="0"/>
    </w:p>
    <w:tbl>
      <w:tblPr>
        <w:tblW w:w="10065" w:type="dxa"/>
        <w:tblInd w:w="-274" w:type="dxa"/>
        <w:tblLayout w:type="fixed"/>
        <w:tblCellMar>
          <w:left w:w="0" w:type="dxa"/>
          <w:right w:w="0" w:type="dxa"/>
        </w:tblCellMar>
        <w:tblLook w:val="0000"/>
      </w:tblPr>
      <w:tblGrid>
        <w:gridCol w:w="5103"/>
        <w:gridCol w:w="4962"/>
      </w:tblGrid>
      <w:tr w:rsidR="00DE0343" w:rsidRPr="00757059" w:rsidTr="009860D5">
        <w:tc>
          <w:tcPr>
            <w:tcW w:w="5103" w:type="dxa"/>
            <w:tcBorders>
              <w:top w:val="single" w:sz="8" w:space="0" w:color="000000"/>
              <w:left w:val="single" w:sz="8" w:space="0" w:color="000000"/>
              <w:bottom w:val="single" w:sz="8" w:space="0" w:color="000000"/>
              <w:right w:val="single" w:sz="8" w:space="0" w:color="000000"/>
            </w:tcBorders>
          </w:tcPr>
          <w:p w:rsidR="00DE0343" w:rsidRPr="00757059" w:rsidRDefault="00DE0343" w:rsidP="00880FA7">
            <w:pPr>
              <w:widowControl w:val="0"/>
              <w:autoSpaceDE w:val="0"/>
              <w:autoSpaceDN w:val="0"/>
              <w:adjustRightInd w:val="0"/>
              <w:spacing w:before="60" w:after="120" w:line="240" w:lineRule="auto"/>
              <w:ind w:left="40" w:right="40"/>
              <w:rPr>
                <w:rFonts w:ascii="Times New Roman" w:hAnsi="Times New Roman"/>
                <w:color w:val="000000"/>
                <w:sz w:val="24"/>
                <w:szCs w:val="24"/>
              </w:rPr>
            </w:pPr>
            <w:r w:rsidRPr="00757059">
              <w:rPr>
                <w:rFonts w:ascii="Times New Roman" w:hAnsi="Times New Roman"/>
                <w:color w:val="000000"/>
                <w:sz w:val="24"/>
                <w:szCs w:val="24"/>
              </w:rPr>
              <w:t>Наименование участника аукциона</w:t>
            </w:r>
          </w:p>
        </w:tc>
        <w:tc>
          <w:tcPr>
            <w:tcW w:w="4962" w:type="dxa"/>
            <w:tcBorders>
              <w:top w:val="single" w:sz="8" w:space="0" w:color="000000"/>
              <w:left w:val="single" w:sz="8" w:space="0" w:color="000000"/>
              <w:bottom w:val="single" w:sz="8" w:space="0" w:color="000000"/>
              <w:right w:val="single" w:sz="8" w:space="0" w:color="000000"/>
            </w:tcBorders>
          </w:tcPr>
          <w:p w:rsidR="00DE0343" w:rsidRPr="0034564E" w:rsidRDefault="00EC086D" w:rsidP="00C221DA">
            <w:pPr>
              <w:spacing w:after="0" w:line="240" w:lineRule="auto"/>
              <w:jc w:val="center"/>
              <w:rPr>
                <w:rFonts w:ascii="Times New Roman" w:hAnsi="Times New Roman"/>
                <w:sz w:val="24"/>
                <w:szCs w:val="24"/>
              </w:rPr>
            </w:pPr>
            <w:proofErr w:type="spellStart"/>
            <w:r w:rsidRPr="00EC086D">
              <w:rPr>
                <w:rFonts w:ascii="Times New Roman" w:hAnsi="Times New Roman"/>
                <w:sz w:val="24"/>
                <w:szCs w:val="24"/>
              </w:rPr>
              <w:t>Фабиянская</w:t>
            </w:r>
            <w:proofErr w:type="spellEnd"/>
            <w:r w:rsidRPr="00EC086D">
              <w:rPr>
                <w:rFonts w:ascii="Times New Roman" w:hAnsi="Times New Roman"/>
                <w:sz w:val="24"/>
                <w:szCs w:val="24"/>
              </w:rPr>
              <w:t xml:space="preserve"> Мария Викторовна</w:t>
            </w:r>
          </w:p>
        </w:tc>
      </w:tr>
      <w:tr w:rsidR="00DE0343" w:rsidRPr="00757059" w:rsidTr="009860D5">
        <w:tc>
          <w:tcPr>
            <w:tcW w:w="5103" w:type="dxa"/>
            <w:tcBorders>
              <w:top w:val="single" w:sz="8" w:space="0" w:color="000000"/>
              <w:left w:val="single" w:sz="8" w:space="0" w:color="000000"/>
              <w:bottom w:val="single" w:sz="8" w:space="0" w:color="000000"/>
              <w:right w:val="single" w:sz="8" w:space="0" w:color="000000"/>
            </w:tcBorders>
          </w:tcPr>
          <w:p w:rsidR="00DE0343" w:rsidRPr="00757059" w:rsidRDefault="00DE0343" w:rsidP="00880FA7">
            <w:pPr>
              <w:widowControl w:val="0"/>
              <w:autoSpaceDE w:val="0"/>
              <w:autoSpaceDN w:val="0"/>
              <w:adjustRightInd w:val="0"/>
              <w:spacing w:before="60" w:after="120" w:line="240" w:lineRule="auto"/>
              <w:ind w:left="40" w:right="40"/>
              <w:rPr>
                <w:rFonts w:ascii="Times New Roman" w:hAnsi="Times New Roman"/>
                <w:color w:val="000000"/>
                <w:sz w:val="24"/>
                <w:szCs w:val="24"/>
              </w:rPr>
            </w:pPr>
            <w:r w:rsidRPr="00757059">
              <w:rPr>
                <w:rFonts w:ascii="Times New Roman" w:hAnsi="Times New Roman"/>
                <w:color w:val="000000"/>
                <w:sz w:val="24"/>
                <w:szCs w:val="24"/>
              </w:rPr>
              <w:t>Место нахождения и почтовый адрес (сведения о месте жительства)</w:t>
            </w:r>
          </w:p>
        </w:tc>
        <w:tc>
          <w:tcPr>
            <w:tcW w:w="4962" w:type="dxa"/>
            <w:tcBorders>
              <w:top w:val="single" w:sz="8" w:space="0" w:color="000000"/>
              <w:left w:val="single" w:sz="8" w:space="0" w:color="000000"/>
              <w:bottom w:val="single" w:sz="8" w:space="0" w:color="000000"/>
              <w:right w:val="single" w:sz="8" w:space="0" w:color="000000"/>
            </w:tcBorders>
          </w:tcPr>
          <w:p w:rsidR="00DE0343" w:rsidRPr="00757059" w:rsidRDefault="00EC086D" w:rsidP="00EC086D">
            <w:pPr>
              <w:widowControl w:val="0"/>
              <w:autoSpaceDE w:val="0"/>
              <w:autoSpaceDN w:val="0"/>
              <w:adjustRightInd w:val="0"/>
              <w:spacing w:before="60" w:after="120" w:line="240" w:lineRule="auto"/>
              <w:ind w:left="40" w:right="40"/>
              <w:jc w:val="center"/>
              <w:rPr>
                <w:rFonts w:ascii="Times New Roman" w:hAnsi="Times New Roman"/>
                <w:color w:val="000000"/>
                <w:sz w:val="24"/>
                <w:szCs w:val="24"/>
              </w:rPr>
            </w:pPr>
            <w:r w:rsidRPr="00EC086D">
              <w:rPr>
                <w:rFonts w:ascii="Times New Roman" w:hAnsi="Times New Roman"/>
                <w:color w:val="000000"/>
                <w:sz w:val="24"/>
                <w:szCs w:val="24"/>
              </w:rPr>
              <w:t xml:space="preserve">Иркутская область, </w:t>
            </w:r>
            <w:proofErr w:type="gramStart"/>
            <w:r w:rsidRPr="00EC086D">
              <w:rPr>
                <w:rFonts w:ascii="Times New Roman" w:hAnsi="Times New Roman"/>
                <w:color w:val="000000"/>
                <w:sz w:val="24"/>
                <w:szCs w:val="24"/>
              </w:rPr>
              <w:t>г</w:t>
            </w:r>
            <w:proofErr w:type="gramEnd"/>
            <w:r w:rsidRPr="00EC086D">
              <w:rPr>
                <w:rFonts w:ascii="Times New Roman" w:hAnsi="Times New Roman"/>
                <w:color w:val="000000"/>
                <w:sz w:val="24"/>
                <w:szCs w:val="24"/>
              </w:rPr>
              <w:t>. Иркутск, мкр.</w:t>
            </w:r>
            <w:r w:rsidR="00C221DA">
              <w:rPr>
                <w:rFonts w:ascii="Times New Roman" w:hAnsi="Times New Roman"/>
                <w:color w:val="000000"/>
                <w:sz w:val="24"/>
                <w:szCs w:val="24"/>
              </w:rPr>
              <w:t xml:space="preserve"> </w:t>
            </w:r>
            <w:r w:rsidRPr="00EC086D">
              <w:rPr>
                <w:rFonts w:ascii="Times New Roman" w:hAnsi="Times New Roman"/>
                <w:color w:val="000000"/>
                <w:sz w:val="24"/>
                <w:szCs w:val="24"/>
              </w:rPr>
              <w:t>Бер</w:t>
            </w:r>
            <w:r>
              <w:rPr>
                <w:rFonts w:ascii="Times New Roman" w:hAnsi="Times New Roman"/>
                <w:color w:val="000000"/>
                <w:sz w:val="24"/>
                <w:szCs w:val="24"/>
              </w:rPr>
              <w:t>е</w:t>
            </w:r>
            <w:r w:rsidRPr="00EC086D">
              <w:rPr>
                <w:rFonts w:ascii="Times New Roman" w:hAnsi="Times New Roman"/>
                <w:color w:val="000000"/>
                <w:sz w:val="24"/>
                <w:szCs w:val="24"/>
              </w:rPr>
              <w:t>зовый, д.72,кв.36</w:t>
            </w:r>
          </w:p>
        </w:tc>
      </w:tr>
      <w:tr w:rsidR="00DE0343" w:rsidRPr="00757059" w:rsidTr="009860D5">
        <w:tc>
          <w:tcPr>
            <w:tcW w:w="5103" w:type="dxa"/>
            <w:tcBorders>
              <w:top w:val="single" w:sz="8" w:space="0" w:color="000000"/>
              <w:left w:val="single" w:sz="8" w:space="0" w:color="000000"/>
              <w:bottom w:val="single" w:sz="8" w:space="0" w:color="000000"/>
              <w:right w:val="single" w:sz="8" w:space="0" w:color="000000"/>
            </w:tcBorders>
          </w:tcPr>
          <w:p w:rsidR="00DE0343" w:rsidRPr="00757059" w:rsidRDefault="00DE0343" w:rsidP="00EC67F2">
            <w:pPr>
              <w:autoSpaceDE w:val="0"/>
              <w:autoSpaceDN w:val="0"/>
              <w:adjustRightInd w:val="0"/>
              <w:spacing w:after="0" w:line="240" w:lineRule="auto"/>
              <w:jc w:val="both"/>
              <w:rPr>
                <w:rFonts w:ascii="Times New Roman" w:hAnsi="Times New Roman"/>
                <w:color w:val="000000"/>
                <w:sz w:val="24"/>
                <w:szCs w:val="24"/>
              </w:rPr>
            </w:pPr>
            <w:r w:rsidRPr="00757059">
              <w:rPr>
                <w:rFonts w:ascii="Times New Roman" w:hAnsi="Times New Roman"/>
                <w:color w:val="000000"/>
                <w:sz w:val="24"/>
                <w:szCs w:val="24"/>
              </w:rPr>
              <w:t>Предложенная цена</w:t>
            </w:r>
            <w:r>
              <w:rPr>
                <w:rFonts w:ascii="Times New Roman" w:hAnsi="Times New Roman"/>
                <w:sz w:val="24"/>
                <w:szCs w:val="24"/>
              </w:rPr>
              <w:t xml:space="preserve"> (размер ежегодной арендной платы)</w:t>
            </w:r>
          </w:p>
        </w:tc>
        <w:tc>
          <w:tcPr>
            <w:tcW w:w="4962" w:type="dxa"/>
            <w:tcBorders>
              <w:top w:val="single" w:sz="8" w:space="0" w:color="000000"/>
              <w:left w:val="single" w:sz="8" w:space="0" w:color="000000"/>
              <w:bottom w:val="single" w:sz="8" w:space="0" w:color="000000"/>
              <w:right w:val="single" w:sz="8" w:space="0" w:color="000000"/>
            </w:tcBorders>
          </w:tcPr>
          <w:p w:rsidR="00DE0343" w:rsidRPr="00757059" w:rsidRDefault="00EC086D" w:rsidP="0034564E">
            <w:pPr>
              <w:widowControl w:val="0"/>
              <w:autoSpaceDE w:val="0"/>
              <w:autoSpaceDN w:val="0"/>
              <w:adjustRightInd w:val="0"/>
              <w:spacing w:before="60" w:after="120" w:line="240" w:lineRule="auto"/>
              <w:ind w:left="40" w:right="40"/>
              <w:jc w:val="center"/>
              <w:rPr>
                <w:rFonts w:ascii="Times New Roman" w:hAnsi="Times New Roman"/>
                <w:color w:val="000000"/>
                <w:sz w:val="24"/>
                <w:szCs w:val="24"/>
              </w:rPr>
            </w:pPr>
            <w:r>
              <w:rPr>
                <w:rFonts w:ascii="Times New Roman" w:hAnsi="Times New Roman"/>
                <w:color w:val="000000"/>
                <w:sz w:val="24"/>
                <w:szCs w:val="24"/>
              </w:rPr>
              <w:t>454</w:t>
            </w:r>
            <w:r w:rsidR="00A724B8">
              <w:rPr>
                <w:rFonts w:ascii="Times New Roman" w:hAnsi="Times New Roman"/>
                <w:color w:val="000000"/>
                <w:sz w:val="24"/>
                <w:szCs w:val="24"/>
              </w:rPr>
              <w:t> </w:t>
            </w:r>
            <w:r>
              <w:rPr>
                <w:rFonts w:ascii="Times New Roman" w:hAnsi="Times New Roman"/>
                <w:color w:val="000000"/>
                <w:sz w:val="24"/>
                <w:szCs w:val="24"/>
              </w:rPr>
              <w:t>460</w:t>
            </w:r>
            <w:r w:rsidR="00A724B8">
              <w:rPr>
                <w:rFonts w:ascii="Times New Roman" w:hAnsi="Times New Roman"/>
                <w:color w:val="000000"/>
                <w:sz w:val="24"/>
                <w:szCs w:val="24"/>
              </w:rPr>
              <w:t xml:space="preserve"> </w:t>
            </w:r>
            <w:r>
              <w:rPr>
                <w:rFonts w:ascii="Times New Roman" w:hAnsi="Times New Roman"/>
                <w:color w:val="000000"/>
                <w:sz w:val="24"/>
                <w:szCs w:val="24"/>
              </w:rPr>
              <w:t>(Четыреста пятьдесят четыре тысячи  четыреста шестьдесят) рублей</w:t>
            </w:r>
          </w:p>
        </w:tc>
      </w:tr>
    </w:tbl>
    <w:p w:rsidR="00DE0343" w:rsidRPr="00757059" w:rsidRDefault="00DE0343" w:rsidP="00F574D1">
      <w:pPr>
        <w:widowControl w:val="0"/>
        <w:autoSpaceDE w:val="0"/>
        <w:autoSpaceDN w:val="0"/>
        <w:adjustRightInd w:val="0"/>
        <w:spacing w:before="120" w:after="0" w:line="240" w:lineRule="auto"/>
        <w:jc w:val="both"/>
        <w:rPr>
          <w:rFonts w:ascii="Times New Roman" w:hAnsi="Times New Roman"/>
          <w:color w:val="000000"/>
          <w:sz w:val="24"/>
          <w:szCs w:val="24"/>
        </w:rPr>
      </w:pPr>
      <w:r w:rsidRPr="00757059">
        <w:rPr>
          <w:rFonts w:ascii="Times New Roman" w:hAnsi="Times New Roman"/>
          <w:color w:val="000000"/>
          <w:sz w:val="24"/>
          <w:szCs w:val="24"/>
        </w:rPr>
        <w:t>Предпоследнее предложение о цене договора предложено:</w:t>
      </w:r>
      <w:r w:rsidR="0034564E">
        <w:rPr>
          <w:rFonts w:ascii="Times New Roman" w:hAnsi="Times New Roman"/>
          <w:color w:val="000000"/>
          <w:sz w:val="24"/>
          <w:szCs w:val="24"/>
        </w:rPr>
        <w:t xml:space="preserve"> </w:t>
      </w:r>
    </w:p>
    <w:tbl>
      <w:tblPr>
        <w:tblW w:w="10065" w:type="dxa"/>
        <w:tblInd w:w="-274" w:type="dxa"/>
        <w:tblLayout w:type="fixed"/>
        <w:tblCellMar>
          <w:left w:w="0" w:type="dxa"/>
          <w:right w:w="0" w:type="dxa"/>
        </w:tblCellMar>
        <w:tblLook w:val="0000"/>
      </w:tblPr>
      <w:tblGrid>
        <w:gridCol w:w="5103"/>
        <w:gridCol w:w="4962"/>
      </w:tblGrid>
      <w:tr w:rsidR="00DE0343" w:rsidRPr="00757059" w:rsidTr="009860D5">
        <w:tc>
          <w:tcPr>
            <w:tcW w:w="5103" w:type="dxa"/>
            <w:tcBorders>
              <w:top w:val="single" w:sz="8" w:space="0" w:color="000000"/>
              <w:left w:val="single" w:sz="8" w:space="0" w:color="000000"/>
              <w:bottom w:val="single" w:sz="8" w:space="0" w:color="000000"/>
              <w:right w:val="single" w:sz="8" w:space="0" w:color="000000"/>
            </w:tcBorders>
          </w:tcPr>
          <w:p w:rsidR="00DE0343" w:rsidRPr="00757059" w:rsidRDefault="00DE0343" w:rsidP="00880FA7">
            <w:pPr>
              <w:widowControl w:val="0"/>
              <w:autoSpaceDE w:val="0"/>
              <w:autoSpaceDN w:val="0"/>
              <w:adjustRightInd w:val="0"/>
              <w:spacing w:before="60" w:after="120" w:line="240" w:lineRule="auto"/>
              <w:ind w:left="40" w:right="40"/>
              <w:rPr>
                <w:rFonts w:ascii="Times New Roman" w:hAnsi="Times New Roman"/>
                <w:color w:val="000000"/>
                <w:sz w:val="24"/>
                <w:szCs w:val="24"/>
              </w:rPr>
            </w:pPr>
            <w:r w:rsidRPr="00757059">
              <w:rPr>
                <w:rFonts w:ascii="Times New Roman" w:hAnsi="Times New Roman"/>
                <w:color w:val="000000"/>
                <w:sz w:val="24"/>
                <w:szCs w:val="24"/>
              </w:rPr>
              <w:t>Наименование участника аукциона</w:t>
            </w:r>
          </w:p>
        </w:tc>
        <w:tc>
          <w:tcPr>
            <w:tcW w:w="4962" w:type="dxa"/>
            <w:tcBorders>
              <w:top w:val="single" w:sz="8" w:space="0" w:color="000000"/>
              <w:left w:val="single" w:sz="8" w:space="0" w:color="000000"/>
              <w:bottom w:val="single" w:sz="8" w:space="0" w:color="000000"/>
              <w:right w:val="single" w:sz="8" w:space="0" w:color="000000"/>
            </w:tcBorders>
          </w:tcPr>
          <w:p w:rsidR="00DE0343" w:rsidRPr="0034564E" w:rsidRDefault="00EC086D" w:rsidP="0034564E">
            <w:pPr>
              <w:spacing w:after="0" w:line="240" w:lineRule="auto"/>
              <w:jc w:val="center"/>
              <w:rPr>
                <w:rFonts w:ascii="Times New Roman" w:hAnsi="Times New Roman"/>
                <w:sz w:val="24"/>
                <w:szCs w:val="24"/>
              </w:rPr>
            </w:pPr>
            <w:proofErr w:type="spellStart"/>
            <w:r w:rsidRPr="00EC086D">
              <w:rPr>
                <w:rFonts w:ascii="Times New Roman" w:hAnsi="Times New Roman"/>
                <w:sz w:val="24"/>
                <w:szCs w:val="24"/>
              </w:rPr>
              <w:t>Белокоп</w:t>
            </w:r>
            <w:proofErr w:type="spellEnd"/>
            <w:r w:rsidRPr="00EC086D">
              <w:rPr>
                <w:rFonts w:ascii="Times New Roman" w:hAnsi="Times New Roman"/>
                <w:sz w:val="24"/>
                <w:szCs w:val="24"/>
              </w:rPr>
              <w:t xml:space="preserve"> Евгений Александрович</w:t>
            </w:r>
          </w:p>
        </w:tc>
      </w:tr>
      <w:tr w:rsidR="00DE0343" w:rsidRPr="00757059" w:rsidTr="009860D5">
        <w:tc>
          <w:tcPr>
            <w:tcW w:w="5103" w:type="dxa"/>
            <w:tcBorders>
              <w:top w:val="single" w:sz="8" w:space="0" w:color="000000"/>
              <w:left w:val="single" w:sz="8" w:space="0" w:color="000000"/>
              <w:bottom w:val="single" w:sz="8" w:space="0" w:color="000000"/>
              <w:right w:val="single" w:sz="8" w:space="0" w:color="000000"/>
            </w:tcBorders>
          </w:tcPr>
          <w:p w:rsidR="00DE0343" w:rsidRPr="00757059" w:rsidRDefault="00DE0343" w:rsidP="00880FA7">
            <w:pPr>
              <w:widowControl w:val="0"/>
              <w:autoSpaceDE w:val="0"/>
              <w:autoSpaceDN w:val="0"/>
              <w:adjustRightInd w:val="0"/>
              <w:spacing w:before="60" w:after="120" w:line="240" w:lineRule="auto"/>
              <w:ind w:left="40" w:right="40"/>
              <w:rPr>
                <w:rFonts w:ascii="Times New Roman" w:hAnsi="Times New Roman"/>
                <w:color w:val="000000"/>
                <w:sz w:val="24"/>
                <w:szCs w:val="24"/>
              </w:rPr>
            </w:pPr>
            <w:r w:rsidRPr="00757059">
              <w:rPr>
                <w:rFonts w:ascii="Times New Roman" w:hAnsi="Times New Roman"/>
                <w:color w:val="000000"/>
                <w:sz w:val="24"/>
                <w:szCs w:val="24"/>
              </w:rPr>
              <w:t>Место нахождения и почтовый адрес (сведения о месте жительства)</w:t>
            </w:r>
          </w:p>
        </w:tc>
        <w:tc>
          <w:tcPr>
            <w:tcW w:w="4962" w:type="dxa"/>
            <w:tcBorders>
              <w:top w:val="single" w:sz="8" w:space="0" w:color="000000"/>
              <w:left w:val="single" w:sz="8" w:space="0" w:color="000000"/>
              <w:bottom w:val="single" w:sz="8" w:space="0" w:color="000000"/>
              <w:right w:val="single" w:sz="8" w:space="0" w:color="000000"/>
            </w:tcBorders>
          </w:tcPr>
          <w:p w:rsidR="00DE0343" w:rsidRPr="00757059" w:rsidRDefault="00EC086D" w:rsidP="0034564E">
            <w:pPr>
              <w:widowControl w:val="0"/>
              <w:autoSpaceDE w:val="0"/>
              <w:autoSpaceDN w:val="0"/>
              <w:adjustRightInd w:val="0"/>
              <w:spacing w:before="60" w:after="120" w:line="240" w:lineRule="auto"/>
              <w:ind w:left="40" w:right="40"/>
              <w:jc w:val="center"/>
              <w:rPr>
                <w:rFonts w:ascii="Times New Roman" w:hAnsi="Times New Roman"/>
                <w:color w:val="000000"/>
                <w:sz w:val="24"/>
                <w:szCs w:val="24"/>
              </w:rPr>
            </w:pPr>
            <w:r w:rsidRPr="00EC086D">
              <w:rPr>
                <w:rFonts w:ascii="Times New Roman" w:hAnsi="Times New Roman"/>
                <w:color w:val="000000"/>
                <w:sz w:val="24"/>
                <w:szCs w:val="24"/>
              </w:rPr>
              <w:t xml:space="preserve">г. Иркутск, ул. </w:t>
            </w:r>
            <w:proofErr w:type="gramStart"/>
            <w:r w:rsidRPr="00EC086D">
              <w:rPr>
                <w:rFonts w:ascii="Times New Roman" w:hAnsi="Times New Roman"/>
                <w:color w:val="000000"/>
                <w:sz w:val="24"/>
                <w:szCs w:val="24"/>
              </w:rPr>
              <w:t>Ямская</w:t>
            </w:r>
            <w:proofErr w:type="gramEnd"/>
            <w:r w:rsidRPr="00EC086D">
              <w:rPr>
                <w:rFonts w:ascii="Times New Roman" w:hAnsi="Times New Roman"/>
                <w:color w:val="000000"/>
                <w:sz w:val="24"/>
                <w:szCs w:val="24"/>
              </w:rPr>
              <w:t>, д.20, кв. 100</w:t>
            </w:r>
          </w:p>
        </w:tc>
      </w:tr>
      <w:tr w:rsidR="00DE0343" w:rsidRPr="00757059" w:rsidTr="009860D5">
        <w:tc>
          <w:tcPr>
            <w:tcW w:w="5103" w:type="dxa"/>
            <w:tcBorders>
              <w:top w:val="single" w:sz="8" w:space="0" w:color="000000"/>
              <w:left w:val="single" w:sz="8" w:space="0" w:color="000000"/>
              <w:bottom w:val="single" w:sz="8" w:space="0" w:color="000000"/>
              <w:right w:val="single" w:sz="8" w:space="0" w:color="000000"/>
            </w:tcBorders>
          </w:tcPr>
          <w:p w:rsidR="00DE0343" w:rsidRPr="00757059" w:rsidRDefault="00DE0343" w:rsidP="00EC67F2">
            <w:pPr>
              <w:widowControl w:val="0"/>
              <w:autoSpaceDE w:val="0"/>
              <w:autoSpaceDN w:val="0"/>
              <w:adjustRightInd w:val="0"/>
              <w:spacing w:before="60" w:after="120" w:line="240" w:lineRule="auto"/>
              <w:ind w:left="40" w:right="40"/>
              <w:rPr>
                <w:rFonts w:ascii="Times New Roman" w:hAnsi="Times New Roman"/>
                <w:color w:val="000000"/>
                <w:sz w:val="24"/>
                <w:szCs w:val="24"/>
              </w:rPr>
            </w:pPr>
            <w:r w:rsidRPr="00757059">
              <w:rPr>
                <w:rFonts w:ascii="Times New Roman" w:hAnsi="Times New Roman"/>
                <w:color w:val="000000"/>
                <w:sz w:val="24"/>
                <w:szCs w:val="24"/>
              </w:rPr>
              <w:t>Предложенная цена</w:t>
            </w:r>
            <w:r>
              <w:rPr>
                <w:rFonts w:ascii="Times New Roman" w:hAnsi="Times New Roman"/>
                <w:color w:val="000000"/>
                <w:sz w:val="24"/>
                <w:szCs w:val="24"/>
              </w:rPr>
              <w:t xml:space="preserve"> </w:t>
            </w:r>
            <w:r>
              <w:rPr>
                <w:rFonts w:ascii="Times New Roman" w:hAnsi="Times New Roman"/>
                <w:sz w:val="24"/>
                <w:szCs w:val="24"/>
              </w:rPr>
              <w:t>(размер ежегодной арендной платы)</w:t>
            </w:r>
          </w:p>
        </w:tc>
        <w:tc>
          <w:tcPr>
            <w:tcW w:w="4962" w:type="dxa"/>
            <w:tcBorders>
              <w:top w:val="single" w:sz="8" w:space="0" w:color="000000"/>
              <w:left w:val="single" w:sz="8" w:space="0" w:color="000000"/>
              <w:bottom w:val="single" w:sz="8" w:space="0" w:color="000000"/>
              <w:right w:val="single" w:sz="8" w:space="0" w:color="000000"/>
            </w:tcBorders>
          </w:tcPr>
          <w:p w:rsidR="00DE0343" w:rsidRPr="00757059" w:rsidRDefault="00EC086D" w:rsidP="00EC086D">
            <w:pPr>
              <w:widowControl w:val="0"/>
              <w:autoSpaceDE w:val="0"/>
              <w:autoSpaceDN w:val="0"/>
              <w:adjustRightInd w:val="0"/>
              <w:spacing w:before="60" w:after="120" w:line="240" w:lineRule="auto"/>
              <w:ind w:left="40" w:right="40"/>
              <w:jc w:val="center"/>
              <w:rPr>
                <w:rFonts w:ascii="Times New Roman" w:hAnsi="Times New Roman"/>
                <w:color w:val="000000"/>
                <w:sz w:val="24"/>
                <w:szCs w:val="24"/>
              </w:rPr>
            </w:pPr>
            <w:r w:rsidRPr="00EC086D">
              <w:rPr>
                <w:rFonts w:ascii="Times New Roman" w:hAnsi="Times New Roman"/>
                <w:color w:val="000000"/>
                <w:sz w:val="24"/>
                <w:szCs w:val="24"/>
              </w:rPr>
              <w:t>45</w:t>
            </w:r>
            <w:r>
              <w:rPr>
                <w:rFonts w:ascii="Times New Roman" w:hAnsi="Times New Roman"/>
                <w:color w:val="000000"/>
                <w:sz w:val="24"/>
                <w:szCs w:val="24"/>
              </w:rPr>
              <w:t>2</w:t>
            </w:r>
            <w:r w:rsidR="00A724B8">
              <w:rPr>
                <w:rFonts w:ascii="Times New Roman" w:hAnsi="Times New Roman"/>
                <w:color w:val="000000"/>
                <w:sz w:val="24"/>
                <w:szCs w:val="24"/>
              </w:rPr>
              <w:t> </w:t>
            </w:r>
            <w:r w:rsidRPr="00EC086D">
              <w:rPr>
                <w:rFonts w:ascii="Times New Roman" w:hAnsi="Times New Roman"/>
                <w:color w:val="000000"/>
                <w:sz w:val="24"/>
                <w:szCs w:val="24"/>
              </w:rPr>
              <w:t>6</w:t>
            </w:r>
            <w:r>
              <w:rPr>
                <w:rFonts w:ascii="Times New Roman" w:hAnsi="Times New Roman"/>
                <w:color w:val="000000"/>
                <w:sz w:val="24"/>
                <w:szCs w:val="24"/>
              </w:rPr>
              <w:t>0</w:t>
            </w:r>
            <w:r w:rsidRPr="00EC086D">
              <w:rPr>
                <w:rFonts w:ascii="Times New Roman" w:hAnsi="Times New Roman"/>
                <w:color w:val="000000"/>
                <w:sz w:val="24"/>
                <w:szCs w:val="24"/>
              </w:rPr>
              <w:t>0</w:t>
            </w:r>
            <w:r w:rsidR="00A724B8">
              <w:rPr>
                <w:rFonts w:ascii="Times New Roman" w:hAnsi="Times New Roman"/>
                <w:color w:val="000000"/>
                <w:sz w:val="24"/>
                <w:szCs w:val="24"/>
              </w:rPr>
              <w:t xml:space="preserve"> </w:t>
            </w:r>
            <w:r w:rsidRPr="00EC086D">
              <w:rPr>
                <w:rFonts w:ascii="Times New Roman" w:hAnsi="Times New Roman"/>
                <w:color w:val="000000"/>
                <w:sz w:val="24"/>
                <w:szCs w:val="24"/>
              </w:rPr>
              <w:t xml:space="preserve">(Четыреста пятьдесят </w:t>
            </w:r>
            <w:r>
              <w:rPr>
                <w:rFonts w:ascii="Times New Roman" w:hAnsi="Times New Roman"/>
                <w:color w:val="000000"/>
                <w:sz w:val="24"/>
                <w:szCs w:val="24"/>
              </w:rPr>
              <w:t>две</w:t>
            </w:r>
            <w:r w:rsidRPr="00EC086D">
              <w:rPr>
                <w:rFonts w:ascii="Times New Roman" w:hAnsi="Times New Roman"/>
                <w:color w:val="000000"/>
                <w:sz w:val="24"/>
                <w:szCs w:val="24"/>
              </w:rPr>
              <w:t xml:space="preserve"> тысячи  </w:t>
            </w:r>
            <w:r>
              <w:rPr>
                <w:rFonts w:ascii="Times New Roman" w:hAnsi="Times New Roman"/>
                <w:color w:val="000000"/>
                <w:sz w:val="24"/>
                <w:szCs w:val="24"/>
              </w:rPr>
              <w:t>шестьсот</w:t>
            </w:r>
            <w:r w:rsidRPr="00EC086D">
              <w:rPr>
                <w:rFonts w:ascii="Times New Roman" w:hAnsi="Times New Roman"/>
                <w:color w:val="000000"/>
                <w:sz w:val="24"/>
                <w:szCs w:val="24"/>
              </w:rPr>
              <w:t>) рублей</w:t>
            </w:r>
          </w:p>
        </w:tc>
      </w:tr>
    </w:tbl>
    <w:p w:rsidR="00BB3787" w:rsidRDefault="00BB3787" w:rsidP="00C221DA">
      <w:pPr>
        <w:spacing w:after="0" w:line="240" w:lineRule="auto"/>
        <w:rPr>
          <w:rFonts w:ascii="Times New Roman" w:hAnsi="Times New Roman"/>
          <w:b/>
          <w:sz w:val="24"/>
          <w:szCs w:val="24"/>
        </w:rPr>
      </w:pPr>
    </w:p>
    <w:p w:rsidR="00C221DA" w:rsidRDefault="00C221DA" w:rsidP="00C221DA">
      <w:pPr>
        <w:spacing w:after="0" w:line="240" w:lineRule="auto"/>
        <w:rPr>
          <w:rFonts w:ascii="Times New Roman" w:hAnsi="Times New Roman"/>
          <w:b/>
          <w:sz w:val="24"/>
          <w:szCs w:val="24"/>
        </w:rPr>
      </w:pPr>
    </w:p>
    <w:p w:rsidR="00DE0343" w:rsidRPr="00A724B8" w:rsidRDefault="00DE0343" w:rsidP="00A724B8">
      <w:pPr>
        <w:pStyle w:val="ac"/>
        <w:numPr>
          <w:ilvl w:val="0"/>
          <w:numId w:val="12"/>
        </w:numPr>
        <w:spacing w:after="0" w:line="240" w:lineRule="auto"/>
        <w:rPr>
          <w:rFonts w:ascii="Times New Roman" w:hAnsi="Times New Roman"/>
          <w:b/>
          <w:sz w:val="24"/>
          <w:szCs w:val="24"/>
        </w:rPr>
      </w:pPr>
      <w:r w:rsidRPr="00A724B8">
        <w:rPr>
          <w:rFonts w:ascii="Times New Roman" w:hAnsi="Times New Roman"/>
          <w:b/>
          <w:sz w:val="24"/>
          <w:szCs w:val="24"/>
        </w:rPr>
        <w:lastRenderedPageBreak/>
        <w:t>Решение комиссии:</w:t>
      </w:r>
    </w:p>
    <w:p w:rsidR="00BC3B67" w:rsidRDefault="00BC3B67" w:rsidP="00BC3B67">
      <w:pPr>
        <w:spacing w:after="0" w:line="240" w:lineRule="auto"/>
        <w:ind w:firstLine="720"/>
        <w:jc w:val="both"/>
        <w:rPr>
          <w:rFonts w:ascii="Times New Roman" w:hAnsi="Times New Roman"/>
          <w:sz w:val="24"/>
          <w:szCs w:val="24"/>
        </w:rPr>
      </w:pPr>
    </w:p>
    <w:p w:rsidR="00DE0343" w:rsidRDefault="00DE0343" w:rsidP="00004664">
      <w:pPr>
        <w:spacing w:after="0" w:line="240" w:lineRule="auto"/>
        <w:jc w:val="both"/>
        <w:rPr>
          <w:rFonts w:ascii="Times New Roman" w:hAnsi="Times New Roman"/>
          <w:color w:val="000000"/>
          <w:sz w:val="16"/>
          <w:szCs w:val="24"/>
        </w:rPr>
      </w:pPr>
      <w:r w:rsidRPr="00757059">
        <w:rPr>
          <w:rFonts w:ascii="Times New Roman" w:hAnsi="Times New Roman"/>
          <w:sz w:val="24"/>
          <w:szCs w:val="24"/>
        </w:rPr>
        <w:t>В результа</w:t>
      </w:r>
      <w:r w:rsidR="00C15136">
        <w:rPr>
          <w:rFonts w:ascii="Times New Roman" w:hAnsi="Times New Roman"/>
          <w:sz w:val="24"/>
          <w:szCs w:val="24"/>
        </w:rPr>
        <w:t xml:space="preserve">те аукциона Победителем </w:t>
      </w:r>
      <w:proofErr w:type="gramStart"/>
      <w:r w:rsidRPr="00757059">
        <w:rPr>
          <w:rFonts w:ascii="Times New Roman" w:hAnsi="Times New Roman"/>
          <w:sz w:val="24"/>
          <w:szCs w:val="24"/>
        </w:rPr>
        <w:t xml:space="preserve">признан участник </w:t>
      </w:r>
      <w:r w:rsidRPr="00757059">
        <w:rPr>
          <w:rFonts w:ascii="Times New Roman" w:hAnsi="Times New Roman"/>
          <w:color w:val="000000"/>
          <w:sz w:val="24"/>
          <w:szCs w:val="24"/>
        </w:rPr>
        <w:t xml:space="preserve"> з</w:t>
      </w:r>
      <w:r w:rsidRPr="00757059">
        <w:rPr>
          <w:rFonts w:ascii="Times New Roman" w:eastAsia="MS Mincho" w:hAnsi="Times New Roman"/>
          <w:sz w:val="24"/>
          <w:szCs w:val="24"/>
        </w:rPr>
        <w:t xml:space="preserve">аявка  </w:t>
      </w:r>
      <w:r w:rsidRPr="00757059">
        <w:rPr>
          <w:rFonts w:ascii="Times New Roman" w:hAnsi="Times New Roman"/>
          <w:b/>
          <w:sz w:val="24"/>
          <w:szCs w:val="24"/>
        </w:rPr>
        <w:t xml:space="preserve">№ </w:t>
      </w:r>
      <w:r w:rsidR="00EC086D">
        <w:rPr>
          <w:rFonts w:ascii="Times New Roman" w:hAnsi="Times New Roman"/>
          <w:b/>
          <w:sz w:val="24"/>
          <w:szCs w:val="24"/>
        </w:rPr>
        <w:t>95</w:t>
      </w:r>
      <w:r w:rsidR="00004664">
        <w:rPr>
          <w:rFonts w:ascii="Times New Roman" w:hAnsi="Times New Roman"/>
          <w:b/>
          <w:sz w:val="24"/>
          <w:szCs w:val="24"/>
        </w:rPr>
        <w:t xml:space="preserve"> </w:t>
      </w:r>
      <w:r w:rsidR="00C15136">
        <w:rPr>
          <w:rFonts w:ascii="Times New Roman" w:eastAsia="MS Mincho" w:hAnsi="Times New Roman"/>
          <w:sz w:val="24"/>
          <w:szCs w:val="24"/>
        </w:rPr>
        <w:t xml:space="preserve"> принята</w:t>
      </w:r>
      <w:proofErr w:type="gramEnd"/>
      <w:r w:rsidR="00C15136">
        <w:rPr>
          <w:rFonts w:ascii="Times New Roman" w:eastAsia="MS Mincho" w:hAnsi="Times New Roman"/>
          <w:sz w:val="24"/>
          <w:szCs w:val="24"/>
        </w:rPr>
        <w:t xml:space="preserve"> в </w:t>
      </w:r>
      <w:r w:rsidR="00B354CD">
        <w:rPr>
          <w:rFonts w:ascii="Times New Roman" w:hAnsi="Times New Roman"/>
          <w:sz w:val="24"/>
          <w:szCs w:val="24"/>
        </w:rPr>
        <w:t xml:space="preserve"> </w:t>
      </w:r>
      <w:r w:rsidR="00004664">
        <w:rPr>
          <w:rFonts w:ascii="Times New Roman" w:hAnsi="Times New Roman"/>
          <w:sz w:val="24"/>
          <w:szCs w:val="24"/>
        </w:rPr>
        <w:t>11</w:t>
      </w:r>
      <w:r w:rsidR="00B354CD">
        <w:rPr>
          <w:rFonts w:ascii="Times New Roman" w:hAnsi="Times New Roman"/>
          <w:sz w:val="24"/>
          <w:szCs w:val="24"/>
        </w:rPr>
        <w:t xml:space="preserve">  </w:t>
      </w:r>
      <w:r w:rsidR="00C15136">
        <w:rPr>
          <w:rFonts w:ascii="Times New Roman" w:hAnsi="Times New Roman"/>
          <w:sz w:val="24"/>
          <w:szCs w:val="24"/>
        </w:rPr>
        <w:t xml:space="preserve">час  </w:t>
      </w:r>
      <w:r w:rsidR="00004664">
        <w:rPr>
          <w:rFonts w:ascii="Times New Roman" w:hAnsi="Times New Roman"/>
          <w:sz w:val="24"/>
          <w:szCs w:val="24"/>
        </w:rPr>
        <w:t>45</w:t>
      </w:r>
      <w:r w:rsidR="00B354CD">
        <w:rPr>
          <w:rFonts w:ascii="Times New Roman" w:hAnsi="Times New Roman"/>
          <w:sz w:val="24"/>
          <w:szCs w:val="24"/>
        </w:rPr>
        <w:t xml:space="preserve">  </w:t>
      </w:r>
      <w:r w:rsidR="00A921E4">
        <w:rPr>
          <w:rFonts w:ascii="Times New Roman" w:hAnsi="Times New Roman"/>
          <w:sz w:val="24"/>
          <w:szCs w:val="24"/>
        </w:rPr>
        <w:t xml:space="preserve"> </w:t>
      </w:r>
      <w:r w:rsidR="0034564E">
        <w:rPr>
          <w:rFonts w:ascii="Times New Roman" w:hAnsi="Times New Roman"/>
          <w:sz w:val="24"/>
          <w:szCs w:val="24"/>
        </w:rPr>
        <w:t>мин</w:t>
      </w:r>
      <w:r w:rsidR="0034564E" w:rsidRPr="00004664">
        <w:rPr>
          <w:rFonts w:ascii="Times New Roman" w:hAnsi="Times New Roman"/>
          <w:sz w:val="24"/>
          <w:szCs w:val="24"/>
        </w:rPr>
        <w:t xml:space="preserve">. </w:t>
      </w:r>
      <w:r w:rsidR="00004664" w:rsidRPr="00004664">
        <w:rPr>
          <w:rFonts w:ascii="Times New Roman" w:hAnsi="Times New Roman"/>
          <w:sz w:val="24"/>
          <w:szCs w:val="24"/>
        </w:rPr>
        <w:t>20</w:t>
      </w:r>
      <w:r w:rsidR="00C15136" w:rsidRPr="00004664">
        <w:rPr>
          <w:rFonts w:ascii="Times New Roman" w:hAnsi="Times New Roman"/>
          <w:sz w:val="24"/>
          <w:szCs w:val="24"/>
        </w:rPr>
        <w:t>.0</w:t>
      </w:r>
      <w:r w:rsidR="00004664" w:rsidRPr="00004664">
        <w:rPr>
          <w:rFonts w:ascii="Times New Roman" w:hAnsi="Times New Roman"/>
          <w:sz w:val="24"/>
          <w:szCs w:val="24"/>
        </w:rPr>
        <w:t>6</w:t>
      </w:r>
      <w:r w:rsidR="00C15136" w:rsidRPr="00004664">
        <w:rPr>
          <w:rFonts w:ascii="Times New Roman" w:hAnsi="Times New Roman"/>
          <w:sz w:val="24"/>
          <w:szCs w:val="24"/>
        </w:rPr>
        <w:t>.</w:t>
      </w:r>
      <w:r w:rsidRPr="00004664">
        <w:rPr>
          <w:rFonts w:ascii="Times New Roman" w:hAnsi="Times New Roman"/>
          <w:sz w:val="24"/>
          <w:szCs w:val="24"/>
        </w:rPr>
        <w:t>201</w:t>
      </w:r>
      <w:r w:rsidR="00C221DA">
        <w:rPr>
          <w:rFonts w:ascii="Times New Roman" w:hAnsi="Times New Roman"/>
          <w:sz w:val="24"/>
          <w:szCs w:val="24"/>
        </w:rPr>
        <w:t>6</w:t>
      </w:r>
      <w:r w:rsidRPr="00004664">
        <w:rPr>
          <w:rFonts w:ascii="Times New Roman" w:hAnsi="Times New Roman"/>
          <w:sz w:val="24"/>
          <w:szCs w:val="24"/>
        </w:rPr>
        <w:t>г.</w:t>
      </w:r>
      <w:r w:rsidR="00C221DA">
        <w:rPr>
          <w:rFonts w:ascii="Times New Roman" w:hAnsi="Times New Roman"/>
          <w:sz w:val="24"/>
          <w:szCs w:val="24"/>
        </w:rPr>
        <w:t xml:space="preserve"> </w:t>
      </w:r>
      <w:r w:rsidR="00A921E4" w:rsidRPr="00004664">
        <w:rPr>
          <w:rFonts w:ascii="Times New Roman" w:hAnsi="Times New Roman"/>
          <w:sz w:val="24"/>
          <w:szCs w:val="24"/>
        </w:rPr>
        <w:t xml:space="preserve">- </w:t>
      </w:r>
      <w:r w:rsidRPr="00004664">
        <w:rPr>
          <w:rFonts w:ascii="Times New Roman" w:hAnsi="Times New Roman"/>
          <w:sz w:val="24"/>
          <w:szCs w:val="24"/>
        </w:rPr>
        <w:t xml:space="preserve"> </w:t>
      </w:r>
      <w:proofErr w:type="spellStart"/>
      <w:r w:rsidR="00004664" w:rsidRPr="00004664">
        <w:rPr>
          <w:rFonts w:ascii="Times New Roman" w:hAnsi="Times New Roman"/>
          <w:sz w:val="24"/>
          <w:szCs w:val="24"/>
        </w:rPr>
        <w:t>Фабиянская</w:t>
      </w:r>
      <w:proofErr w:type="spellEnd"/>
      <w:r w:rsidR="00004664" w:rsidRPr="00004664">
        <w:rPr>
          <w:rFonts w:ascii="Times New Roman" w:hAnsi="Times New Roman"/>
          <w:sz w:val="24"/>
          <w:szCs w:val="24"/>
        </w:rPr>
        <w:t xml:space="preserve"> Мария Викторовна </w:t>
      </w:r>
      <w:r w:rsidR="00A921E4" w:rsidRPr="00004664">
        <w:rPr>
          <w:rFonts w:ascii="Times New Roman" w:hAnsi="Times New Roman"/>
          <w:sz w:val="24"/>
          <w:szCs w:val="24"/>
        </w:rPr>
        <w:t xml:space="preserve">предложившим </w:t>
      </w:r>
      <w:r w:rsidRPr="00004664">
        <w:rPr>
          <w:rFonts w:ascii="Times New Roman" w:hAnsi="Times New Roman"/>
          <w:sz w:val="24"/>
          <w:szCs w:val="24"/>
        </w:rPr>
        <w:t xml:space="preserve">наивысший размер ежегодной арендной платы  - </w:t>
      </w:r>
      <w:r w:rsidR="00004664" w:rsidRPr="00004664">
        <w:rPr>
          <w:rFonts w:ascii="Times New Roman" w:hAnsi="Times New Roman"/>
          <w:color w:val="000000"/>
          <w:sz w:val="24"/>
          <w:szCs w:val="24"/>
        </w:rPr>
        <w:t>454</w:t>
      </w:r>
      <w:r w:rsidR="00C221DA">
        <w:rPr>
          <w:rFonts w:ascii="Times New Roman" w:hAnsi="Times New Roman"/>
          <w:color w:val="000000"/>
          <w:sz w:val="24"/>
          <w:szCs w:val="24"/>
        </w:rPr>
        <w:t> </w:t>
      </w:r>
      <w:r w:rsidR="00004664" w:rsidRPr="00004664">
        <w:rPr>
          <w:rFonts w:ascii="Times New Roman" w:hAnsi="Times New Roman"/>
          <w:color w:val="000000"/>
          <w:sz w:val="24"/>
          <w:szCs w:val="24"/>
        </w:rPr>
        <w:t>460</w:t>
      </w:r>
      <w:r w:rsidR="00C221DA">
        <w:rPr>
          <w:rFonts w:ascii="Times New Roman" w:hAnsi="Times New Roman"/>
          <w:color w:val="000000"/>
          <w:sz w:val="24"/>
          <w:szCs w:val="24"/>
        </w:rPr>
        <w:t xml:space="preserve"> </w:t>
      </w:r>
      <w:r w:rsidR="00004664" w:rsidRPr="00004664">
        <w:rPr>
          <w:rFonts w:ascii="Times New Roman" w:hAnsi="Times New Roman"/>
          <w:color w:val="000000"/>
          <w:sz w:val="24"/>
          <w:szCs w:val="24"/>
        </w:rPr>
        <w:t>(Четыреста пятьдесят четыре тысячи  четыреста шестьдесят) рублей</w:t>
      </w:r>
      <w:r w:rsidR="00004664">
        <w:rPr>
          <w:rFonts w:ascii="Times New Roman" w:hAnsi="Times New Roman"/>
          <w:sz w:val="24"/>
          <w:szCs w:val="24"/>
        </w:rPr>
        <w:t>.</w:t>
      </w:r>
    </w:p>
    <w:p w:rsidR="00A921E4" w:rsidRPr="004B34E0" w:rsidRDefault="00A921E4" w:rsidP="00A921E4">
      <w:pPr>
        <w:widowControl w:val="0"/>
        <w:autoSpaceDE w:val="0"/>
        <w:autoSpaceDN w:val="0"/>
        <w:adjustRightInd w:val="0"/>
        <w:spacing w:after="0" w:line="240" w:lineRule="auto"/>
        <w:jc w:val="both"/>
        <w:rPr>
          <w:rFonts w:ascii="Times New Roman" w:hAnsi="Times New Roman"/>
          <w:color w:val="000000"/>
          <w:sz w:val="16"/>
          <w:szCs w:val="24"/>
        </w:rPr>
      </w:pPr>
    </w:p>
    <w:p w:rsidR="00C221DA" w:rsidRDefault="00C221DA" w:rsidP="004B34E0">
      <w:pPr>
        <w:widowControl w:val="0"/>
        <w:autoSpaceDE w:val="0"/>
        <w:autoSpaceDN w:val="0"/>
        <w:adjustRightInd w:val="0"/>
        <w:spacing w:after="0" w:line="240" w:lineRule="auto"/>
        <w:ind w:right="57"/>
        <w:jc w:val="both"/>
        <w:rPr>
          <w:rFonts w:ascii="Times New Roman" w:hAnsi="Times New Roman"/>
          <w:color w:val="000000"/>
          <w:sz w:val="24"/>
          <w:szCs w:val="24"/>
        </w:rPr>
      </w:pPr>
    </w:p>
    <w:p w:rsidR="00C221DA" w:rsidRDefault="00C221DA" w:rsidP="004B34E0">
      <w:pPr>
        <w:widowControl w:val="0"/>
        <w:autoSpaceDE w:val="0"/>
        <w:autoSpaceDN w:val="0"/>
        <w:adjustRightInd w:val="0"/>
        <w:spacing w:after="0" w:line="240" w:lineRule="auto"/>
        <w:ind w:right="57"/>
        <w:jc w:val="both"/>
        <w:rPr>
          <w:rFonts w:ascii="Times New Roman" w:hAnsi="Times New Roman"/>
          <w:color w:val="000000"/>
          <w:sz w:val="24"/>
          <w:szCs w:val="24"/>
        </w:rPr>
      </w:pPr>
    </w:p>
    <w:p w:rsidR="00DE0343" w:rsidRPr="00A423B8" w:rsidRDefault="00A921E4" w:rsidP="004B34E0">
      <w:pPr>
        <w:widowControl w:val="0"/>
        <w:autoSpaceDE w:val="0"/>
        <w:autoSpaceDN w:val="0"/>
        <w:adjustRightInd w:val="0"/>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 xml:space="preserve">Член </w:t>
      </w:r>
      <w:r w:rsidR="00DE0343" w:rsidRPr="00A423B8">
        <w:rPr>
          <w:rFonts w:ascii="Times New Roman" w:hAnsi="Times New Roman"/>
          <w:color w:val="000000"/>
          <w:sz w:val="24"/>
          <w:szCs w:val="24"/>
        </w:rPr>
        <w:t xml:space="preserve"> комиссии</w:t>
      </w:r>
    </w:p>
    <w:p w:rsidR="00DE0343" w:rsidRPr="00CA3046" w:rsidRDefault="00DE0343" w:rsidP="004B34E0">
      <w:pPr>
        <w:widowControl w:val="0"/>
        <w:autoSpaceDE w:val="0"/>
        <w:autoSpaceDN w:val="0"/>
        <w:adjustRightInd w:val="0"/>
        <w:spacing w:after="0" w:line="240" w:lineRule="auto"/>
        <w:ind w:right="57"/>
        <w:jc w:val="both"/>
        <w:rPr>
          <w:rFonts w:ascii="Times New Roman" w:hAnsi="Times New Roman"/>
          <w:color w:val="000000"/>
          <w:sz w:val="8"/>
          <w:szCs w:val="24"/>
        </w:rPr>
      </w:pPr>
    </w:p>
    <w:tbl>
      <w:tblPr>
        <w:tblW w:w="0" w:type="auto"/>
        <w:tblLayout w:type="fixed"/>
        <w:tblCellMar>
          <w:left w:w="0" w:type="dxa"/>
          <w:right w:w="0" w:type="dxa"/>
        </w:tblCellMar>
        <w:tblLook w:val="0000"/>
      </w:tblPr>
      <w:tblGrid>
        <w:gridCol w:w="5100"/>
        <w:gridCol w:w="560"/>
        <w:gridCol w:w="2820"/>
      </w:tblGrid>
      <w:tr w:rsidR="00DE0343" w:rsidRPr="00A423B8">
        <w:tc>
          <w:tcPr>
            <w:tcW w:w="5100" w:type="dxa"/>
            <w:tcBorders>
              <w:top w:val="nil"/>
              <w:left w:val="nil"/>
              <w:bottom w:val="single" w:sz="4" w:space="0" w:color="000000"/>
              <w:right w:val="nil"/>
            </w:tcBorders>
          </w:tcPr>
          <w:p w:rsidR="00DE0343" w:rsidRPr="00A423B8" w:rsidRDefault="00DE0343" w:rsidP="00A921E4">
            <w:pPr>
              <w:widowControl w:val="0"/>
              <w:autoSpaceDE w:val="0"/>
              <w:autoSpaceDN w:val="0"/>
              <w:adjustRightInd w:val="0"/>
              <w:spacing w:after="0" w:line="240" w:lineRule="auto"/>
              <w:ind w:right="57"/>
              <w:jc w:val="both"/>
              <w:rPr>
                <w:rFonts w:ascii="Times New Roman" w:hAnsi="Times New Roman"/>
                <w:color w:val="000000"/>
                <w:sz w:val="24"/>
                <w:szCs w:val="24"/>
              </w:rPr>
            </w:pPr>
            <w:r w:rsidRPr="00A423B8">
              <w:rPr>
                <w:rFonts w:ascii="Times New Roman" w:hAnsi="Times New Roman"/>
                <w:color w:val="000000"/>
                <w:sz w:val="24"/>
                <w:szCs w:val="24"/>
              </w:rPr>
              <w:t>1.</w:t>
            </w:r>
            <w:r w:rsidR="00EC30A3">
              <w:rPr>
                <w:rFonts w:ascii="Times New Roman" w:hAnsi="Times New Roman"/>
                <w:color w:val="000000"/>
                <w:sz w:val="24"/>
                <w:szCs w:val="24"/>
              </w:rPr>
              <w:t xml:space="preserve"> </w:t>
            </w:r>
            <w:proofErr w:type="spellStart"/>
            <w:r w:rsidR="00B354CD" w:rsidRPr="00B354CD">
              <w:rPr>
                <w:rFonts w:ascii="Times New Roman" w:hAnsi="Times New Roman"/>
                <w:color w:val="000000"/>
                <w:sz w:val="24"/>
                <w:szCs w:val="24"/>
              </w:rPr>
              <w:t>Шоткинов</w:t>
            </w:r>
            <w:proofErr w:type="spellEnd"/>
            <w:r w:rsidR="00B354CD" w:rsidRPr="00B354CD">
              <w:rPr>
                <w:rFonts w:ascii="Times New Roman" w:hAnsi="Times New Roman"/>
                <w:color w:val="000000"/>
                <w:sz w:val="24"/>
                <w:szCs w:val="24"/>
              </w:rPr>
              <w:t xml:space="preserve"> Сергей Александрович</w:t>
            </w:r>
          </w:p>
        </w:tc>
        <w:tc>
          <w:tcPr>
            <w:tcW w:w="560" w:type="dxa"/>
            <w:tcBorders>
              <w:top w:val="nil"/>
              <w:left w:val="nil"/>
              <w:bottom w:val="nil"/>
              <w:right w:val="nil"/>
            </w:tcBorders>
          </w:tcPr>
          <w:p w:rsidR="00DE0343" w:rsidRPr="00A423B8" w:rsidRDefault="00DE0343" w:rsidP="004B34E0">
            <w:pPr>
              <w:widowControl w:val="0"/>
              <w:autoSpaceDE w:val="0"/>
              <w:autoSpaceDN w:val="0"/>
              <w:adjustRightInd w:val="0"/>
              <w:spacing w:after="0" w:line="240" w:lineRule="auto"/>
              <w:ind w:right="57"/>
              <w:jc w:val="both"/>
              <w:rPr>
                <w:rFonts w:ascii="Times New Roman" w:hAnsi="Times New Roman"/>
                <w:color w:val="000000"/>
                <w:sz w:val="24"/>
                <w:szCs w:val="24"/>
              </w:rPr>
            </w:pPr>
          </w:p>
        </w:tc>
        <w:tc>
          <w:tcPr>
            <w:tcW w:w="2820" w:type="dxa"/>
            <w:tcBorders>
              <w:top w:val="nil"/>
              <w:left w:val="nil"/>
              <w:bottom w:val="single" w:sz="4" w:space="0" w:color="000000"/>
              <w:right w:val="nil"/>
            </w:tcBorders>
          </w:tcPr>
          <w:p w:rsidR="00DE0343" w:rsidRPr="00A423B8" w:rsidRDefault="00DE0343" w:rsidP="004B34E0">
            <w:pPr>
              <w:widowControl w:val="0"/>
              <w:autoSpaceDE w:val="0"/>
              <w:autoSpaceDN w:val="0"/>
              <w:adjustRightInd w:val="0"/>
              <w:spacing w:after="0" w:line="240" w:lineRule="auto"/>
              <w:ind w:right="57"/>
              <w:jc w:val="both"/>
              <w:rPr>
                <w:rFonts w:ascii="Times New Roman" w:hAnsi="Times New Roman"/>
                <w:color w:val="000000"/>
                <w:sz w:val="24"/>
                <w:szCs w:val="24"/>
              </w:rPr>
            </w:pPr>
          </w:p>
        </w:tc>
      </w:tr>
      <w:tr w:rsidR="00DE0343" w:rsidRPr="00A423B8">
        <w:tc>
          <w:tcPr>
            <w:tcW w:w="5100" w:type="dxa"/>
            <w:tcBorders>
              <w:top w:val="nil"/>
              <w:left w:val="nil"/>
              <w:bottom w:val="nil"/>
              <w:right w:val="nil"/>
            </w:tcBorders>
          </w:tcPr>
          <w:p w:rsidR="00DE0343" w:rsidRPr="00A423B8" w:rsidRDefault="00DE0343" w:rsidP="004B34E0">
            <w:pPr>
              <w:widowControl w:val="0"/>
              <w:autoSpaceDE w:val="0"/>
              <w:autoSpaceDN w:val="0"/>
              <w:adjustRightInd w:val="0"/>
              <w:spacing w:after="0" w:line="240" w:lineRule="auto"/>
              <w:ind w:right="57"/>
              <w:jc w:val="both"/>
              <w:rPr>
                <w:rFonts w:ascii="Times New Roman" w:hAnsi="Times New Roman"/>
                <w:color w:val="000000"/>
                <w:sz w:val="24"/>
                <w:szCs w:val="24"/>
              </w:rPr>
            </w:pPr>
          </w:p>
        </w:tc>
        <w:tc>
          <w:tcPr>
            <w:tcW w:w="560" w:type="dxa"/>
            <w:tcBorders>
              <w:top w:val="nil"/>
              <w:left w:val="nil"/>
              <w:bottom w:val="nil"/>
              <w:right w:val="nil"/>
            </w:tcBorders>
          </w:tcPr>
          <w:p w:rsidR="00DE0343" w:rsidRPr="00A423B8" w:rsidRDefault="00DE0343" w:rsidP="004B34E0">
            <w:pPr>
              <w:widowControl w:val="0"/>
              <w:autoSpaceDE w:val="0"/>
              <w:autoSpaceDN w:val="0"/>
              <w:adjustRightInd w:val="0"/>
              <w:spacing w:after="0" w:line="240" w:lineRule="auto"/>
              <w:ind w:right="57"/>
              <w:jc w:val="both"/>
              <w:rPr>
                <w:rFonts w:ascii="Times New Roman" w:hAnsi="Times New Roman"/>
                <w:color w:val="000000"/>
                <w:sz w:val="24"/>
                <w:szCs w:val="24"/>
              </w:rPr>
            </w:pPr>
          </w:p>
        </w:tc>
        <w:tc>
          <w:tcPr>
            <w:tcW w:w="2820" w:type="dxa"/>
            <w:tcBorders>
              <w:top w:val="nil"/>
              <w:left w:val="nil"/>
              <w:bottom w:val="nil"/>
              <w:right w:val="nil"/>
            </w:tcBorders>
          </w:tcPr>
          <w:p w:rsidR="00DE0343" w:rsidRPr="00A423B8" w:rsidRDefault="00DE0343" w:rsidP="004B34E0">
            <w:pPr>
              <w:widowControl w:val="0"/>
              <w:autoSpaceDE w:val="0"/>
              <w:autoSpaceDN w:val="0"/>
              <w:adjustRightInd w:val="0"/>
              <w:spacing w:after="0" w:line="240" w:lineRule="auto"/>
              <w:ind w:right="57"/>
              <w:jc w:val="both"/>
              <w:rPr>
                <w:rFonts w:ascii="Times New Roman" w:hAnsi="Times New Roman"/>
                <w:color w:val="000000"/>
                <w:sz w:val="24"/>
                <w:szCs w:val="24"/>
              </w:rPr>
            </w:pPr>
            <w:r w:rsidRPr="00A423B8">
              <w:rPr>
                <w:rFonts w:ascii="Times New Roman" w:hAnsi="Times New Roman"/>
                <w:color w:val="000000"/>
                <w:sz w:val="24"/>
                <w:szCs w:val="24"/>
              </w:rPr>
              <w:t>(подпись)</w:t>
            </w:r>
          </w:p>
        </w:tc>
      </w:tr>
    </w:tbl>
    <w:p w:rsidR="00EC30A3" w:rsidRPr="004B34E0" w:rsidRDefault="00DE0343" w:rsidP="00A921E4">
      <w:pPr>
        <w:widowControl w:val="0"/>
        <w:autoSpaceDE w:val="0"/>
        <w:autoSpaceDN w:val="0"/>
        <w:adjustRightInd w:val="0"/>
        <w:spacing w:after="0" w:line="240" w:lineRule="auto"/>
        <w:ind w:right="57"/>
        <w:jc w:val="both"/>
        <w:rPr>
          <w:rFonts w:ascii="Times New Roman" w:hAnsi="Times New Roman"/>
          <w:szCs w:val="24"/>
        </w:rPr>
      </w:pPr>
      <w:r w:rsidRPr="00A423B8">
        <w:rPr>
          <w:rFonts w:ascii="Times New Roman" w:hAnsi="Times New Roman"/>
          <w:color w:val="000000"/>
          <w:sz w:val="24"/>
          <w:szCs w:val="24"/>
        </w:rPr>
        <w:t xml:space="preserve"> </w:t>
      </w:r>
      <w:r w:rsidR="00EC30A3" w:rsidRPr="004B34E0">
        <w:rPr>
          <w:rFonts w:ascii="Times New Roman" w:hAnsi="Times New Roman"/>
          <w:szCs w:val="24"/>
        </w:rPr>
        <w:t>Секретарь комиссии</w:t>
      </w:r>
    </w:p>
    <w:p w:rsidR="00DE0343" w:rsidRPr="004B34E0" w:rsidRDefault="00DE0343" w:rsidP="004B34E0">
      <w:pPr>
        <w:widowControl w:val="0"/>
        <w:autoSpaceDE w:val="0"/>
        <w:autoSpaceDN w:val="0"/>
        <w:adjustRightInd w:val="0"/>
        <w:spacing w:after="0" w:line="240" w:lineRule="auto"/>
        <w:ind w:right="57"/>
        <w:jc w:val="both"/>
        <w:rPr>
          <w:rFonts w:ascii="Times New Roman" w:hAnsi="Times New Roman"/>
          <w:color w:val="000000"/>
          <w:sz w:val="14"/>
          <w:szCs w:val="16"/>
        </w:rPr>
      </w:pPr>
    </w:p>
    <w:tbl>
      <w:tblPr>
        <w:tblW w:w="0" w:type="auto"/>
        <w:tblLayout w:type="fixed"/>
        <w:tblCellMar>
          <w:left w:w="0" w:type="dxa"/>
          <w:right w:w="0" w:type="dxa"/>
        </w:tblCellMar>
        <w:tblLook w:val="0000"/>
      </w:tblPr>
      <w:tblGrid>
        <w:gridCol w:w="5100"/>
        <w:gridCol w:w="560"/>
        <w:gridCol w:w="2820"/>
      </w:tblGrid>
      <w:tr w:rsidR="00DE0343" w:rsidRPr="004B34E0">
        <w:tc>
          <w:tcPr>
            <w:tcW w:w="5100" w:type="dxa"/>
            <w:tcBorders>
              <w:top w:val="nil"/>
              <w:left w:val="nil"/>
              <w:bottom w:val="single" w:sz="4" w:space="0" w:color="000000"/>
              <w:right w:val="nil"/>
            </w:tcBorders>
          </w:tcPr>
          <w:p w:rsidR="00DE0343" w:rsidRPr="004B34E0" w:rsidRDefault="00DE0343" w:rsidP="004B34E0">
            <w:pPr>
              <w:widowControl w:val="0"/>
              <w:autoSpaceDE w:val="0"/>
              <w:autoSpaceDN w:val="0"/>
              <w:adjustRightInd w:val="0"/>
              <w:spacing w:after="0" w:line="240" w:lineRule="auto"/>
              <w:ind w:right="57"/>
              <w:jc w:val="both"/>
              <w:rPr>
                <w:rFonts w:ascii="Times New Roman" w:hAnsi="Times New Roman"/>
                <w:color w:val="000000"/>
                <w:szCs w:val="24"/>
              </w:rPr>
            </w:pPr>
            <w:r w:rsidRPr="004B34E0">
              <w:rPr>
                <w:rFonts w:ascii="Times New Roman" w:hAnsi="Times New Roman"/>
                <w:color w:val="000000"/>
                <w:szCs w:val="24"/>
              </w:rPr>
              <w:t xml:space="preserve">3. </w:t>
            </w:r>
            <w:r w:rsidR="00EC30A3">
              <w:rPr>
                <w:rFonts w:ascii="Times New Roman" w:hAnsi="Times New Roman"/>
                <w:color w:val="000000"/>
                <w:szCs w:val="24"/>
              </w:rPr>
              <w:t>Черепанова Светлана Владимировна</w:t>
            </w:r>
          </w:p>
        </w:tc>
        <w:tc>
          <w:tcPr>
            <w:tcW w:w="560" w:type="dxa"/>
            <w:tcBorders>
              <w:top w:val="nil"/>
              <w:left w:val="nil"/>
              <w:bottom w:val="nil"/>
              <w:right w:val="nil"/>
            </w:tcBorders>
          </w:tcPr>
          <w:p w:rsidR="00DE0343" w:rsidRPr="004B34E0" w:rsidRDefault="00DE0343" w:rsidP="004B34E0">
            <w:pPr>
              <w:widowControl w:val="0"/>
              <w:autoSpaceDE w:val="0"/>
              <w:autoSpaceDN w:val="0"/>
              <w:adjustRightInd w:val="0"/>
              <w:spacing w:after="0" w:line="240" w:lineRule="auto"/>
              <w:ind w:right="57"/>
              <w:jc w:val="both"/>
              <w:rPr>
                <w:rFonts w:ascii="Times New Roman" w:hAnsi="Times New Roman"/>
                <w:color w:val="000000"/>
                <w:szCs w:val="24"/>
              </w:rPr>
            </w:pPr>
          </w:p>
        </w:tc>
        <w:tc>
          <w:tcPr>
            <w:tcW w:w="2820" w:type="dxa"/>
            <w:tcBorders>
              <w:top w:val="nil"/>
              <w:left w:val="nil"/>
              <w:bottom w:val="single" w:sz="4" w:space="0" w:color="000000"/>
              <w:right w:val="nil"/>
            </w:tcBorders>
          </w:tcPr>
          <w:p w:rsidR="00DE0343" w:rsidRPr="004B34E0" w:rsidRDefault="00DE0343" w:rsidP="004B34E0">
            <w:pPr>
              <w:widowControl w:val="0"/>
              <w:autoSpaceDE w:val="0"/>
              <w:autoSpaceDN w:val="0"/>
              <w:adjustRightInd w:val="0"/>
              <w:spacing w:after="0" w:line="240" w:lineRule="auto"/>
              <w:ind w:right="57"/>
              <w:jc w:val="both"/>
              <w:rPr>
                <w:rFonts w:ascii="Times New Roman" w:hAnsi="Times New Roman"/>
                <w:color w:val="000000"/>
                <w:szCs w:val="24"/>
              </w:rPr>
            </w:pPr>
          </w:p>
        </w:tc>
      </w:tr>
      <w:tr w:rsidR="00DE0343" w:rsidRPr="004B34E0">
        <w:tc>
          <w:tcPr>
            <w:tcW w:w="5100" w:type="dxa"/>
            <w:tcBorders>
              <w:top w:val="nil"/>
              <w:left w:val="nil"/>
              <w:bottom w:val="nil"/>
              <w:right w:val="nil"/>
            </w:tcBorders>
          </w:tcPr>
          <w:p w:rsidR="00DE0343" w:rsidRPr="004B34E0" w:rsidRDefault="00DE0343" w:rsidP="004B34E0">
            <w:pPr>
              <w:widowControl w:val="0"/>
              <w:autoSpaceDE w:val="0"/>
              <w:autoSpaceDN w:val="0"/>
              <w:adjustRightInd w:val="0"/>
              <w:spacing w:after="0" w:line="240" w:lineRule="auto"/>
              <w:ind w:right="57"/>
              <w:jc w:val="both"/>
              <w:rPr>
                <w:rFonts w:ascii="Times New Roman" w:hAnsi="Times New Roman"/>
                <w:color w:val="000000"/>
                <w:sz w:val="14"/>
                <w:szCs w:val="16"/>
              </w:rPr>
            </w:pPr>
          </w:p>
        </w:tc>
        <w:tc>
          <w:tcPr>
            <w:tcW w:w="560" w:type="dxa"/>
            <w:tcBorders>
              <w:top w:val="nil"/>
              <w:left w:val="nil"/>
              <w:bottom w:val="nil"/>
              <w:right w:val="nil"/>
            </w:tcBorders>
          </w:tcPr>
          <w:p w:rsidR="00DE0343" w:rsidRPr="004B34E0" w:rsidRDefault="00DE0343" w:rsidP="004B34E0">
            <w:pPr>
              <w:widowControl w:val="0"/>
              <w:autoSpaceDE w:val="0"/>
              <w:autoSpaceDN w:val="0"/>
              <w:adjustRightInd w:val="0"/>
              <w:spacing w:after="0" w:line="240" w:lineRule="auto"/>
              <w:ind w:right="57"/>
              <w:jc w:val="both"/>
              <w:rPr>
                <w:rFonts w:ascii="Times New Roman" w:hAnsi="Times New Roman"/>
                <w:color w:val="000000"/>
                <w:szCs w:val="24"/>
              </w:rPr>
            </w:pPr>
          </w:p>
        </w:tc>
        <w:tc>
          <w:tcPr>
            <w:tcW w:w="2820" w:type="dxa"/>
            <w:tcBorders>
              <w:top w:val="nil"/>
              <w:left w:val="nil"/>
              <w:bottom w:val="nil"/>
              <w:right w:val="nil"/>
            </w:tcBorders>
          </w:tcPr>
          <w:p w:rsidR="00DE0343" w:rsidRPr="004B34E0" w:rsidRDefault="00DE0343" w:rsidP="004B34E0">
            <w:pPr>
              <w:widowControl w:val="0"/>
              <w:autoSpaceDE w:val="0"/>
              <w:autoSpaceDN w:val="0"/>
              <w:adjustRightInd w:val="0"/>
              <w:spacing w:after="0" w:line="240" w:lineRule="auto"/>
              <w:ind w:right="57"/>
              <w:jc w:val="both"/>
              <w:rPr>
                <w:rFonts w:ascii="Times New Roman" w:hAnsi="Times New Roman"/>
                <w:color w:val="000000"/>
                <w:szCs w:val="24"/>
              </w:rPr>
            </w:pPr>
            <w:r w:rsidRPr="004B34E0">
              <w:rPr>
                <w:rFonts w:ascii="Times New Roman" w:hAnsi="Times New Roman"/>
                <w:color w:val="000000"/>
                <w:szCs w:val="24"/>
              </w:rPr>
              <w:t>(подпись)</w:t>
            </w:r>
          </w:p>
        </w:tc>
      </w:tr>
    </w:tbl>
    <w:p w:rsidR="00A921E4" w:rsidRDefault="00A921E4" w:rsidP="00A921E4">
      <w:pPr>
        <w:widowControl w:val="0"/>
        <w:autoSpaceDE w:val="0"/>
        <w:autoSpaceDN w:val="0"/>
        <w:adjustRightInd w:val="0"/>
        <w:spacing w:after="0" w:line="240" w:lineRule="auto"/>
        <w:ind w:right="57"/>
        <w:jc w:val="both"/>
        <w:rPr>
          <w:rFonts w:ascii="Times New Roman" w:hAnsi="Times New Roman"/>
          <w:color w:val="000000"/>
          <w:szCs w:val="24"/>
        </w:rPr>
      </w:pPr>
      <w:r>
        <w:rPr>
          <w:rFonts w:ascii="Times New Roman" w:hAnsi="Times New Roman"/>
          <w:color w:val="000000"/>
          <w:szCs w:val="24"/>
        </w:rPr>
        <w:t>Аукционист</w:t>
      </w:r>
    </w:p>
    <w:p w:rsidR="00A921E4" w:rsidRPr="00A921E4" w:rsidRDefault="00A921E4" w:rsidP="00A921E4">
      <w:pPr>
        <w:widowControl w:val="0"/>
        <w:autoSpaceDE w:val="0"/>
        <w:autoSpaceDN w:val="0"/>
        <w:adjustRightInd w:val="0"/>
        <w:spacing w:after="0" w:line="240" w:lineRule="auto"/>
        <w:ind w:right="57"/>
        <w:jc w:val="both"/>
        <w:rPr>
          <w:rFonts w:ascii="Times New Roman" w:hAnsi="Times New Roman"/>
          <w:color w:val="000000"/>
          <w:sz w:val="10"/>
          <w:szCs w:val="24"/>
        </w:rPr>
      </w:pPr>
    </w:p>
    <w:p w:rsidR="00A921E4" w:rsidRPr="00CA3046" w:rsidRDefault="00A921E4" w:rsidP="00A921E4">
      <w:pPr>
        <w:widowControl w:val="0"/>
        <w:autoSpaceDE w:val="0"/>
        <w:autoSpaceDN w:val="0"/>
        <w:adjustRightInd w:val="0"/>
        <w:spacing w:after="0" w:line="240" w:lineRule="auto"/>
        <w:ind w:right="57"/>
        <w:jc w:val="both"/>
        <w:rPr>
          <w:rFonts w:ascii="Times New Roman" w:hAnsi="Times New Roman"/>
          <w:color w:val="000000"/>
          <w:sz w:val="2"/>
          <w:szCs w:val="24"/>
        </w:rPr>
      </w:pPr>
    </w:p>
    <w:tbl>
      <w:tblPr>
        <w:tblW w:w="0" w:type="auto"/>
        <w:tblLayout w:type="fixed"/>
        <w:tblCellMar>
          <w:left w:w="0" w:type="dxa"/>
          <w:right w:w="0" w:type="dxa"/>
        </w:tblCellMar>
        <w:tblLook w:val="0000"/>
      </w:tblPr>
      <w:tblGrid>
        <w:gridCol w:w="5100"/>
        <w:gridCol w:w="560"/>
        <w:gridCol w:w="2820"/>
      </w:tblGrid>
      <w:tr w:rsidR="00A921E4" w:rsidRPr="004B34E0" w:rsidTr="00A724B8">
        <w:tc>
          <w:tcPr>
            <w:tcW w:w="5100" w:type="dxa"/>
            <w:tcBorders>
              <w:top w:val="nil"/>
              <w:left w:val="nil"/>
              <w:bottom w:val="single" w:sz="4" w:space="0" w:color="000000"/>
              <w:right w:val="nil"/>
            </w:tcBorders>
          </w:tcPr>
          <w:p w:rsidR="00A921E4" w:rsidRPr="004B34E0" w:rsidRDefault="00A921E4" w:rsidP="00A724B8">
            <w:pPr>
              <w:widowControl w:val="0"/>
              <w:autoSpaceDE w:val="0"/>
              <w:autoSpaceDN w:val="0"/>
              <w:adjustRightInd w:val="0"/>
              <w:spacing w:after="0" w:line="240" w:lineRule="auto"/>
              <w:ind w:right="57"/>
              <w:jc w:val="both"/>
              <w:rPr>
                <w:rFonts w:ascii="Times New Roman" w:hAnsi="Times New Roman"/>
                <w:color w:val="000000"/>
                <w:szCs w:val="24"/>
              </w:rPr>
            </w:pPr>
            <w:r w:rsidRPr="004B34E0">
              <w:rPr>
                <w:rFonts w:ascii="Times New Roman" w:hAnsi="Times New Roman"/>
                <w:color w:val="000000"/>
                <w:szCs w:val="24"/>
              </w:rPr>
              <w:t xml:space="preserve">2. </w:t>
            </w:r>
            <w:r>
              <w:rPr>
                <w:rFonts w:ascii="Times New Roman" w:hAnsi="Times New Roman"/>
                <w:color w:val="000000"/>
                <w:szCs w:val="24"/>
              </w:rPr>
              <w:t>Ермак Виктор Акимович</w:t>
            </w:r>
          </w:p>
        </w:tc>
        <w:tc>
          <w:tcPr>
            <w:tcW w:w="560" w:type="dxa"/>
            <w:tcBorders>
              <w:top w:val="nil"/>
              <w:left w:val="nil"/>
              <w:bottom w:val="nil"/>
              <w:right w:val="nil"/>
            </w:tcBorders>
          </w:tcPr>
          <w:p w:rsidR="00A921E4" w:rsidRPr="004B34E0" w:rsidRDefault="00A921E4" w:rsidP="00A724B8">
            <w:pPr>
              <w:widowControl w:val="0"/>
              <w:autoSpaceDE w:val="0"/>
              <w:autoSpaceDN w:val="0"/>
              <w:adjustRightInd w:val="0"/>
              <w:spacing w:after="0" w:line="240" w:lineRule="auto"/>
              <w:ind w:right="57"/>
              <w:jc w:val="both"/>
              <w:rPr>
                <w:rFonts w:ascii="Times New Roman" w:hAnsi="Times New Roman"/>
                <w:color w:val="000000"/>
                <w:szCs w:val="24"/>
              </w:rPr>
            </w:pPr>
          </w:p>
        </w:tc>
        <w:tc>
          <w:tcPr>
            <w:tcW w:w="2820" w:type="dxa"/>
            <w:tcBorders>
              <w:top w:val="nil"/>
              <w:left w:val="nil"/>
              <w:bottom w:val="single" w:sz="4" w:space="0" w:color="000000"/>
              <w:right w:val="nil"/>
            </w:tcBorders>
          </w:tcPr>
          <w:p w:rsidR="00A921E4" w:rsidRPr="004B34E0" w:rsidRDefault="00A921E4" w:rsidP="00A724B8">
            <w:pPr>
              <w:widowControl w:val="0"/>
              <w:autoSpaceDE w:val="0"/>
              <w:autoSpaceDN w:val="0"/>
              <w:adjustRightInd w:val="0"/>
              <w:spacing w:after="0" w:line="240" w:lineRule="auto"/>
              <w:ind w:right="57"/>
              <w:jc w:val="both"/>
              <w:rPr>
                <w:rFonts w:ascii="Times New Roman" w:hAnsi="Times New Roman"/>
                <w:color w:val="000000"/>
                <w:szCs w:val="24"/>
              </w:rPr>
            </w:pPr>
          </w:p>
        </w:tc>
      </w:tr>
      <w:tr w:rsidR="00A921E4" w:rsidRPr="004B34E0" w:rsidTr="00A724B8">
        <w:tc>
          <w:tcPr>
            <w:tcW w:w="5100" w:type="dxa"/>
            <w:tcBorders>
              <w:top w:val="nil"/>
              <w:left w:val="nil"/>
              <w:bottom w:val="nil"/>
              <w:right w:val="nil"/>
            </w:tcBorders>
          </w:tcPr>
          <w:p w:rsidR="00A921E4" w:rsidRPr="004B34E0" w:rsidRDefault="00A921E4" w:rsidP="00A724B8">
            <w:pPr>
              <w:widowControl w:val="0"/>
              <w:autoSpaceDE w:val="0"/>
              <w:autoSpaceDN w:val="0"/>
              <w:adjustRightInd w:val="0"/>
              <w:spacing w:after="0" w:line="240" w:lineRule="auto"/>
              <w:ind w:right="57"/>
              <w:jc w:val="both"/>
              <w:rPr>
                <w:rFonts w:ascii="Times New Roman" w:hAnsi="Times New Roman"/>
                <w:color w:val="000000"/>
                <w:sz w:val="10"/>
                <w:szCs w:val="24"/>
              </w:rPr>
            </w:pPr>
          </w:p>
        </w:tc>
        <w:tc>
          <w:tcPr>
            <w:tcW w:w="560" w:type="dxa"/>
            <w:tcBorders>
              <w:top w:val="nil"/>
              <w:left w:val="nil"/>
              <w:bottom w:val="nil"/>
              <w:right w:val="nil"/>
            </w:tcBorders>
          </w:tcPr>
          <w:p w:rsidR="00A921E4" w:rsidRPr="004B34E0" w:rsidRDefault="00A921E4" w:rsidP="00A724B8">
            <w:pPr>
              <w:widowControl w:val="0"/>
              <w:autoSpaceDE w:val="0"/>
              <w:autoSpaceDN w:val="0"/>
              <w:adjustRightInd w:val="0"/>
              <w:spacing w:after="0" w:line="240" w:lineRule="auto"/>
              <w:ind w:right="57"/>
              <w:jc w:val="both"/>
              <w:rPr>
                <w:rFonts w:ascii="Times New Roman" w:hAnsi="Times New Roman"/>
                <w:color w:val="000000"/>
                <w:szCs w:val="24"/>
              </w:rPr>
            </w:pPr>
          </w:p>
        </w:tc>
        <w:tc>
          <w:tcPr>
            <w:tcW w:w="2820" w:type="dxa"/>
            <w:tcBorders>
              <w:top w:val="nil"/>
              <w:left w:val="nil"/>
              <w:bottom w:val="nil"/>
              <w:right w:val="nil"/>
            </w:tcBorders>
          </w:tcPr>
          <w:p w:rsidR="00A921E4" w:rsidRPr="004B34E0" w:rsidRDefault="00A921E4" w:rsidP="00A724B8">
            <w:pPr>
              <w:widowControl w:val="0"/>
              <w:autoSpaceDE w:val="0"/>
              <w:autoSpaceDN w:val="0"/>
              <w:adjustRightInd w:val="0"/>
              <w:spacing w:after="0" w:line="240" w:lineRule="auto"/>
              <w:ind w:right="57"/>
              <w:jc w:val="both"/>
              <w:rPr>
                <w:rFonts w:ascii="Times New Roman" w:hAnsi="Times New Roman"/>
                <w:color w:val="000000"/>
                <w:szCs w:val="24"/>
              </w:rPr>
            </w:pPr>
            <w:r w:rsidRPr="004B34E0">
              <w:rPr>
                <w:rFonts w:ascii="Times New Roman" w:hAnsi="Times New Roman"/>
                <w:color w:val="000000"/>
                <w:szCs w:val="24"/>
              </w:rPr>
              <w:t>(подпись)</w:t>
            </w:r>
          </w:p>
        </w:tc>
      </w:tr>
    </w:tbl>
    <w:p w:rsidR="00C15136" w:rsidRDefault="00C15136" w:rsidP="004B34E0">
      <w:pPr>
        <w:rPr>
          <w:rFonts w:ascii="Times New Roman" w:hAnsi="Times New Roman"/>
          <w:sz w:val="14"/>
          <w:szCs w:val="24"/>
        </w:rPr>
      </w:pPr>
    </w:p>
    <w:p w:rsidR="00C15136" w:rsidRDefault="00C15136" w:rsidP="004B34E0">
      <w:pPr>
        <w:rPr>
          <w:rFonts w:ascii="Times New Roman" w:hAnsi="Times New Roman"/>
          <w:sz w:val="14"/>
          <w:szCs w:val="24"/>
        </w:rPr>
      </w:pPr>
    </w:p>
    <w:p w:rsidR="00C15136" w:rsidRPr="00001DF4" w:rsidRDefault="00C15136" w:rsidP="00C15136">
      <w:pPr>
        <w:rPr>
          <w:rFonts w:ascii="Times New Roman" w:hAnsi="Times New Roman"/>
          <w:sz w:val="24"/>
          <w:szCs w:val="24"/>
        </w:rPr>
      </w:pPr>
      <w:r>
        <w:rPr>
          <w:rFonts w:ascii="Times New Roman" w:hAnsi="Times New Roman"/>
          <w:sz w:val="24"/>
          <w:szCs w:val="24"/>
        </w:rPr>
        <w:t xml:space="preserve">Победитель   </w:t>
      </w:r>
      <w:r w:rsidRPr="00001DF4">
        <w:rPr>
          <w:rFonts w:ascii="Times New Roman" w:hAnsi="Times New Roman"/>
          <w:sz w:val="24"/>
          <w:szCs w:val="24"/>
        </w:rPr>
        <w:t>_____</w:t>
      </w:r>
      <w:r>
        <w:rPr>
          <w:rFonts w:ascii="Times New Roman" w:hAnsi="Times New Roman"/>
          <w:sz w:val="24"/>
          <w:szCs w:val="24"/>
        </w:rPr>
        <w:t>__________</w:t>
      </w:r>
      <w:r w:rsidRPr="00001DF4">
        <w:rPr>
          <w:rFonts w:ascii="Times New Roman" w:hAnsi="Times New Roman"/>
          <w:sz w:val="24"/>
          <w:szCs w:val="24"/>
        </w:rPr>
        <w:t>________________ /</w:t>
      </w:r>
      <w:r>
        <w:rPr>
          <w:rFonts w:ascii="Times New Roman" w:hAnsi="Times New Roman"/>
          <w:sz w:val="24"/>
          <w:szCs w:val="24"/>
        </w:rPr>
        <w:t xml:space="preserve">_______________/ </w:t>
      </w:r>
    </w:p>
    <w:p w:rsidR="00C15136" w:rsidRPr="004B34E0" w:rsidRDefault="00C15136" w:rsidP="004B34E0">
      <w:pPr>
        <w:rPr>
          <w:rFonts w:ascii="Times New Roman" w:hAnsi="Times New Roman"/>
          <w:sz w:val="14"/>
          <w:szCs w:val="24"/>
        </w:rPr>
      </w:pPr>
    </w:p>
    <w:sectPr w:rsidR="00C15136" w:rsidRPr="004B34E0" w:rsidSect="00C221DA">
      <w:pgSz w:w="11905" w:h="16837"/>
      <w:pgMar w:top="568" w:right="848" w:bottom="426"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93A"/>
    <w:multiLevelType w:val="hybridMultilevel"/>
    <w:tmpl w:val="AC16325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2BDE14E6"/>
    <w:multiLevelType w:val="hybridMultilevel"/>
    <w:tmpl w:val="E266FF90"/>
    <w:lvl w:ilvl="0" w:tplc="0419000F">
      <w:start w:val="1"/>
      <w:numFmt w:val="decimal"/>
      <w:lvlText w:val="%1."/>
      <w:lvlJc w:val="left"/>
      <w:pPr>
        <w:tabs>
          <w:tab w:val="num" w:pos="757"/>
        </w:tabs>
        <w:ind w:left="757" w:hanging="360"/>
      </w:pPr>
      <w:rPr>
        <w:rFonts w:cs="Times New Roman"/>
      </w:rPr>
    </w:lvl>
    <w:lvl w:ilvl="1" w:tplc="04190019">
      <w:start w:val="1"/>
      <w:numFmt w:val="lowerLetter"/>
      <w:lvlText w:val="%2."/>
      <w:lvlJc w:val="left"/>
      <w:pPr>
        <w:tabs>
          <w:tab w:val="num" w:pos="1477"/>
        </w:tabs>
        <w:ind w:left="1477" w:hanging="360"/>
      </w:pPr>
      <w:rPr>
        <w:rFonts w:cs="Times New Roman"/>
      </w:rPr>
    </w:lvl>
    <w:lvl w:ilvl="2" w:tplc="0419001B">
      <w:start w:val="1"/>
      <w:numFmt w:val="lowerRoman"/>
      <w:lvlText w:val="%3."/>
      <w:lvlJc w:val="right"/>
      <w:pPr>
        <w:tabs>
          <w:tab w:val="num" w:pos="2197"/>
        </w:tabs>
        <w:ind w:left="2197" w:hanging="180"/>
      </w:pPr>
      <w:rPr>
        <w:rFonts w:cs="Times New Roman"/>
      </w:rPr>
    </w:lvl>
    <w:lvl w:ilvl="3" w:tplc="0419000F">
      <w:start w:val="1"/>
      <w:numFmt w:val="decimal"/>
      <w:lvlText w:val="%4."/>
      <w:lvlJc w:val="left"/>
      <w:pPr>
        <w:tabs>
          <w:tab w:val="num" w:pos="2917"/>
        </w:tabs>
        <w:ind w:left="2917" w:hanging="360"/>
      </w:pPr>
      <w:rPr>
        <w:rFonts w:cs="Times New Roman"/>
      </w:rPr>
    </w:lvl>
    <w:lvl w:ilvl="4" w:tplc="04190019">
      <w:start w:val="1"/>
      <w:numFmt w:val="lowerLetter"/>
      <w:lvlText w:val="%5."/>
      <w:lvlJc w:val="left"/>
      <w:pPr>
        <w:tabs>
          <w:tab w:val="num" w:pos="3637"/>
        </w:tabs>
        <w:ind w:left="3637" w:hanging="360"/>
      </w:pPr>
      <w:rPr>
        <w:rFonts w:cs="Times New Roman"/>
      </w:rPr>
    </w:lvl>
    <w:lvl w:ilvl="5" w:tplc="0419001B">
      <w:start w:val="1"/>
      <w:numFmt w:val="lowerRoman"/>
      <w:lvlText w:val="%6."/>
      <w:lvlJc w:val="right"/>
      <w:pPr>
        <w:tabs>
          <w:tab w:val="num" w:pos="4357"/>
        </w:tabs>
        <w:ind w:left="4357" w:hanging="180"/>
      </w:pPr>
      <w:rPr>
        <w:rFonts w:cs="Times New Roman"/>
      </w:rPr>
    </w:lvl>
    <w:lvl w:ilvl="6" w:tplc="0419000F">
      <w:start w:val="1"/>
      <w:numFmt w:val="decimal"/>
      <w:lvlText w:val="%7."/>
      <w:lvlJc w:val="left"/>
      <w:pPr>
        <w:tabs>
          <w:tab w:val="num" w:pos="5077"/>
        </w:tabs>
        <w:ind w:left="5077" w:hanging="360"/>
      </w:pPr>
      <w:rPr>
        <w:rFonts w:cs="Times New Roman"/>
      </w:rPr>
    </w:lvl>
    <w:lvl w:ilvl="7" w:tplc="04190019">
      <w:start w:val="1"/>
      <w:numFmt w:val="lowerLetter"/>
      <w:lvlText w:val="%8."/>
      <w:lvlJc w:val="left"/>
      <w:pPr>
        <w:tabs>
          <w:tab w:val="num" w:pos="5797"/>
        </w:tabs>
        <w:ind w:left="5797" w:hanging="360"/>
      </w:pPr>
      <w:rPr>
        <w:rFonts w:cs="Times New Roman"/>
      </w:rPr>
    </w:lvl>
    <w:lvl w:ilvl="8" w:tplc="0419001B">
      <w:start w:val="1"/>
      <w:numFmt w:val="lowerRoman"/>
      <w:lvlText w:val="%9."/>
      <w:lvlJc w:val="right"/>
      <w:pPr>
        <w:tabs>
          <w:tab w:val="num" w:pos="6517"/>
        </w:tabs>
        <w:ind w:left="6517" w:hanging="180"/>
      </w:pPr>
      <w:rPr>
        <w:rFonts w:cs="Times New Roman"/>
      </w:rPr>
    </w:lvl>
  </w:abstractNum>
  <w:abstractNum w:abstractNumId="2">
    <w:nsid w:val="2D5E3AC9"/>
    <w:multiLevelType w:val="hybridMultilevel"/>
    <w:tmpl w:val="ECE0D240"/>
    <w:lvl w:ilvl="0" w:tplc="8C528884">
      <w:start w:val="1"/>
      <w:numFmt w:val="decimal"/>
      <w:lvlText w:val="%1."/>
      <w:lvlJc w:val="left"/>
      <w:pPr>
        <w:ind w:left="1080" w:hanging="360"/>
      </w:pPr>
      <w:rPr>
        <w:rFonts w:cs="Times New Roman" w:hint="default"/>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9C44443"/>
    <w:multiLevelType w:val="hybridMultilevel"/>
    <w:tmpl w:val="ED1836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E021655"/>
    <w:multiLevelType w:val="hybridMultilevel"/>
    <w:tmpl w:val="FFDC22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0AA6835"/>
    <w:multiLevelType w:val="multilevel"/>
    <w:tmpl w:val="45228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1AB5ADA"/>
    <w:multiLevelType w:val="hybridMultilevel"/>
    <w:tmpl w:val="489AB0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3855E17"/>
    <w:multiLevelType w:val="hybridMultilevel"/>
    <w:tmpl w:val="01F8E15E"/>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578A11B8"/>
    <w:multiLevelType w:val="hybridMultilevel"/>
    <w:tmpl w:val="FFDC22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E4661B8"/>
    <w:multiLevelType w:val="hybridMultilevel"/>
    <w:tmpl w:val="DD905B8C"/>
    <w:lvl w:ilvl="0" w:tplc="EAC41140">
      <w:start w:val="1"/>
      <w:numFmt w:val="decimal"/>
      <w:lvlText w:val="%1."/>
      <w:lvlJc w:val="left"/>
      <w:pPr>
        <w:ind w:left="1080" w:hanging="360"/>
      </w:pPr>
      <w:rPr>
        <w:rFonts w:cs="Times New Roman"/>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5E523D43"/>
    <w:multiLevelType w:val="multilevel"/>
    <w:tmpl w:val="45228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09A3E7A"/>
    <w:multiLevelType w:val="hybridMultilevel"/>
    <w:tmpl w:val="240A11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60F184A"/>
    <w:multiLevelType w:val="hybridMultilevel"/>
    <w:tmpl w:val="01E067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7406261"/>
    <w:multiLevelType w:val="hybridMultilevel"/>
    <w:tmpl w:val="2D5C957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DA05CAE"/>
    <w:multiLevelType w:val="hybridMultilevel"/>
    <w:tmpl w:val="8BBAEE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EC01C7E"/>
    <w:multiLevelType w:val="hybridMultilevel"/>
    <w:tmpl w:val="ECE0D240"/>
    <w:lvl w:ilvl="0" w:tplc="8C528884">
      <w:start w:val="1"/>
      <w:numFmt w:val="decimal"/>
      <w:lvlText w:val="%1."/>
      <w:lvlJc w:val="left"/>
      <w:pPr>
        <w:ind w:left="1080" w:hanging="360"/>
      </w:pPr>
      <w:rPr>
        <w:rFonts w:cs="Times New Roman" w:hint="default"/>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0"/>
  </w:num>
  <w:num w:numId="3">
    <w:abstractNumId w:val="5"/>
  </w:num>
  <w:num w:numId="4">
    <w:abstractNumId w:val="13"/>
  </w:num>
  <w:num w:numId="5">
    <w:abstractNumId w:val="12"/>
  </w:num>
  <w:num w:numId="6">
    <w:abstractNumId w:val="2"/>
  </w:num>
  <w:num w:numId="7">
    <w:abstractNumId w:val="15"/>
  </w:num>
  <w:num w:numId="8">
    <w:abstractNumId w:val="1"/>
  </w:num>
  <w:num w:numId="9">
    <w:abstractNumId w:val="11"/>
  </w:num>
  <w:num w:numId="10">
    <w:abstractNumId w:val="14"/>
  </w:num>
  <w:num w:numId="11">
    <w:abstractNumId w:val="9"/>
  </w:num>
  <w:num w:numId="12">
    <w:abstractNumId w:val="4"/>
  </w:num>
  <w:num w:numId="13">
    <w:abstractNumId w:val="0"/>
  </w:num>
  <w:num w:numId="14">
    <w:abstractNumId w:val="3"/>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187B6D"/>
    <w:rsid w:val="00004664"/>
    <w:rsid w:val="0001167E"/>
    <w:rsid w:val="000301A8"/>
    <w:rsid w:val="00041B23"/>
    <w:rsid w:val="00041C7F"/>
    <w:rsid w:val="00051077"/>
    <w:rsid w:val="0005591C"/>
    <w:rsid w:val="00062566"/>
    <w:rsid w:val="000657DA"/>
    <w:rsid w:val="000752A7"/>
    <w:rsid w:val="000826BC"/>
    <w:rsid w:val="00085079"/>
    <w:rsid w:val="00094007"/>
    <w:rsid w:val="00094E2D"/>
    <w:rsid w:val="000B3B52"/>
    <w:rsid w:val="000C168A"/>
    <w:rsid w:val="000D1D72"/>
    <w:rsid w:val="000F251F"/>
    <w:rsid w:val="000F5F0D"/>
    <w:rsid w:val="00106AF8"/>
    <w:rsid w:val="00112531"/>
    <w:rsid w:val="00125553"/>
    <w:rsid w:val="00180522"/>
    <w:rsid w:val="00187B6D"/>
    <w:rsid w:val="001A6023"/>
    <w:rsid w:val="001B0768"/>
    <w:rsid w:val="001B1D4A"/>
    <w:rsid w:val="001D4098"/>
    <w:rsid w:val="001E61C5"/>
    <w:rsid w:val="001F0DFA"/>
    <w:rsid w:val="002077D7"/>
    <w:rsid w:val="00216345"/>
    <w:rsid w:val="00216449"/>
    <w:rsid w:val="00221DBB"/>
    <w:rsid w:val="00234470"/>
    <w:rsid w:val="00245F0F"/>
    <w:rsid w:val="00265156"/>
    <w:rsid w:val="00281477"/>
    <w:rsid w:val="002E022F"/>
    <w:rsid w:val="002F297A"/>
    <w:rsid w:val="002F73C8"/>
    <w:rsid w:val="00305F7A"/>
    <w:rsid w:val="00310D2E"/>
    <w:rsid w:val="00321C3C"/>
    <w:rsid w:val="00336D8B"/>
    <w:rsid w:val="0034564E"/>
    <w:rsid w:val="00346116"/>
    <w:rsid w:val="00354B46"/>
    <w:rsid w:val="0036500A"/>
    <w:rsid w:val="00366A2A"/>
    <w:rsid w:val="003742D3"/>
    <w:rsid w:val="00374733"/>
    <w:rsid w:val="00385A7A"/>
    <w:rsid w:val="0039118F"/>
    <w:rsid w:val="003944AA"/>
    <w:rsid w:val="003B6B3B"/>
    <w:rsid w:val="003C195F"/>
    <w:rsid w:val="003D4401"/>
    <w:rsid w:val="003E13EA"/>
    <w:rsid w:val="003F2734"/>
    <w:rsid w:val="0041569F"/>
    <w:rsid w:val="00433AE7"/>
    <w:rsid w:val="0045328B"/>
    <w:rsid w:val="00461A17"/>
    <w:rsid w:val="004624AF"/>
    <w:rsid w:val="00474086"/>
    <w:rsid w:val="0047619C"/>
    <w:rsid w:val="0049640C"/>
    <w:rsid w:val="00496B98"/>
    <w:rsid w:val="004A2871"/>
    <w:rsid w:val="004B34E0"/>
    <w:rsid w:val="004F4202"/>
    <w:rsid w:val="00534518"/>
    <w:rsid w:val="00541C26"/>
    <w:rsid w:val="00545C01"/>
    <w:rsid w:val="00557E41"/>
    <w:rsid w:val="0056112F"/>
    <w:rsid w:val="00564175"/>
    <w:rsid w:val="00564C1F"/>
    <w:rsid w:val="00576E7C"/>
    <w:rsid w:val="00581A19"/>
    <w:rsid w:val="00591C1D"/>
    <w:rsid w:val="005949B1"/>
    <w:rsid w:val="005B75D8"/>
    <w:rsid w:val="005D292A"/>
    <w:rsid w:val="005E3031"/>
    <w:rsid w:val="005E5F5D"/>
    <w:rsid w:val="005E7BDE"/>
    <w:rsid w:val="005F18C9"/>
    <w:rsid w:val="005F38F9"/>
    <w:rsid w:val="005F6784"/>
    <w:rsid w:val="0060233F"/>
    <w:rsid w:val="00695F31"/>
    <w:rsid w:val="006B6FEA"/>
    <w:rsid w:val="006C4D17"/>
    <w:rsid w:val="00702A77"/>
    <w:rsid w:val="00705102"/>
    <w:rsid w:val="00714E94"/>
    <w:rsid w:val="00724919"/>
    <w:rsid w:val="0072694B"/>
    <w:rsid w:val="00731377"/>
    <w:rsid w:val="00757059"/>
    <w:rsid w:val="00783EAE"/>
    <w:rsid w:val="007870A5"/>
    <w:rsid w:val="007A31D4"/>
    <w:rsid w:val="007D501E"/>
    <w:rsid w:val="007F0BC3"/>
    <w:rsid w:val="007F2CCF"/>
    <w:rsid w:val="007F6177"/>
    <w:rsid w:val="008071CA"/>
    <w:rsid w:val="00820E6A"/>
    <w:rsid w:val="00822547"/>
    <w:rsid w:val="00823979"/>
    <w:rsid w:val="00844C2F"/>
    <w:rsid w:val="008505E9"/>
    <w:rsid w:val="00851A5C"/>
    <w:rsid w:val="00852379"/>
    <w:rsid w:val="00880FA7"/>
    <w:rsid w:val="008A201E"/>
    <w:rsid w:val="008A34F3"/>
    <w:rsid w:val="008B6329"/>
    <w:rsid w:val="008B6AE1"/>
    <w:rsid w:val="008C1E35"/>
    <w:rsid w:val="008D39C2"/>
    <w:rsid w:val="008D622A"/>
    <w:rsid w:val="008E2FDB"/>
    <w:rsid w:val="008F5EBD"/>
    <w:rsid w:val="00917DB0"/>
    <w:rsid w:val="009248F5"/>
    <w:rsid w:val="00954541"/>
    <w:rsid w:val="00955676"/>
    <w:rsid w:val="0095606C"/>
    <w:rsid w:val="00981E71"/>
    <w:rsid w:val="009860D5"/>
    <w:rsid w:val="009961EE"/>
    <w:rsid w:val="009B0DBD"/>
    <w:rsid w:val="009D02B2"/>
    <w:rsid w:val="009E25A4"/>
    <w:rsid w:val="00A41169"/>
    <w:rsid w:val="00A423B8"/>
    <w:rsid w:val="00A5080D"/>
    <w:rsid w:val="00A56434"/>
    <w:rsid w:val="00A57E2F"/>
    <w:rsid w:val="00A63E88"/>
    <w:rsid w:val="00A724B8"/>
    <w:rsid w:val="00A921E4"/>
    <w:rsid w:val="00A93666"/>
    <w:rsid w:val="00A943DD"/>
    <w:rsid w:val="00A9549E"/>
    <w:rsid w:val="00AA05AD"/>
    <w:rsid w:val="00AA5447"/>
    <w:rsid w:val="00AB4B00"/>
    <w:rsid w:val="00AB5758"/>
    <w:rsid w:val="00AE23FC"/>
    <w:rsid w:val="00AF6A2B"/>
    <w:rsid w:val="00AF7470"/>
    <w:rsid w:val="00B07021"/>
    <w:rsid w:val="00B169C4"/>
    <w:rsid w:val="00B23959"/>
    <w:rsid w:val="00B32FC7"/>
    <w:rsid w:val="00B354CD"/>
    <w:rsid w:val="00B35ED5"/>
    <w:rsid w:val="00B4673A"/>
    <w:rsid w:val="00B535E4"/>
    <w:rsid w:val="00B630ED"/>
    <w:rsid w:val="00B6786B"/>
    <w:rsid w:val="00B75536"/>
    <w:rsid w:val="00BB257D"/>
    <w:rsid w:val="00BB3787"/>
    <w:rsid w:val="00BB7FE0"/>
    <w:rsid w:val="00BC3B67"/>
    <w:rsid w:val="00BD470A"/>
    <w:rsid w:val="00BD4F0C"/>
    <w:rsid w:val="00BD6FEA"/>
    <w:rsid w:val="00BF1FE8"/>
    <w:rsid w:val="00C124A9"/>
    <w:rsid w:val="00C15136"/>
    <w:rsid w:val="00C216AA"/>
    <w:rsid w:val="00C221DA"/>
    <w:rsid w:val="00C22E65"/>
    <w:rsid w:val="00C27013"/>
    <w:rsid w:val="00C30176"/>
    <w:rsid w:val="00C32CE4"/>
    <w:rsid w:val="00C3313F"/>
    <w:rsid w:val="00C8233B"/>
    <w:rsid w:val="00CA3046"/>
    <w:rsid w:val="00CB40B0"/>
    <w:rsid w:val="00CB7B0A"/>
    <w:rsid w:val="00CC2055"/>
    <w:rsid w:val="00CC47C7"/>
    <w:rsid w:val="00CD4AEB"/>
    <w:rsid w:val="00CD6AB2"/>
    <w:rsid w:val="00CD7820"/>
    <w:rsid w:val="00CF006D"/>
    <w:rsid w:val="00CF290C"/>
    <w:rsid w:val="00CF2A58"/>
    <w:rsid w:val="00D34AEB"/>
    <w:rsid w:val="00D37657"/>
    <w:rsid w:val="00D37729"/>
    <w:rsid w:val="00D46C88"/>
    <w:rsid w:val="00D46E04"/>
    <w:rsid w:val="00D63805"/>
    <w:rsid w:val="00D654F2"/>
    <w:rsid w:val="00DC7746"/>
    <w:rsid w:val="00DD5D90"/>
    <w:rsid w:val="00DD6D11"/>
    <w:rsid w:val="00DE0343"/>
    <w:rsid w:val="00DE506E"/>
    <w:rsid w:val="00DE6D46"/>
    <w:rsid w:val="00E005D4"/>
    <w:rsid w:val="00E05EF7"/>
    <w:rsid w:val="00E16334"/>
    <w:rsid w:val="00E20DA0"/>
    <w:rsid w:val="00E34EF7"/>
    <w:rsid w:val="00E55AE5"/>
    <w:rsid w:val="00E669D3"/>
    <w:rsid w:val="00E72501"/>
    <w:rsid w:val="00EA2945"/>
    <w:rsid w:val="00EA51B3"/>
    <w:rsid w:val="00EC086D"/>
    <w:rsid w:val="00EC30A3"/>
    <w:rsid w:val="00EC67F2"/>
    <w:rsid w:val="00ED11C3"/>
    <w:rsid w:val="00EE4D9A"/>
    <w:rsid w:val="00EF2A93"/>
    <w:rsid w:val="00F01BC6"/>
    <w:rsid w:val="00F02827"/>
    <w:rsid w:val="00F05C89"/>
    <w:rsid w:val="00F16AE7"/>
    <w:rsid w:val="00F23B28"/>
    <w:rsid w:val="00F463AB"/>
    <w:rsid w:val="00F511C5"/>
    <w:rsid w:val="00F574D1"/>
    <w:rsid w:val="00F7733B"/>
    <w:rsid w:val="00F85E89"/>
    <w:rsid w:val="00F95B61"/>
    <w:rsid w:val="00F977EF"/>
    <w:rsid w:val="00FB2196"/>
    <w:rsid w:val="00FC115C"/>
    <w:rsid w:val="00FC4E4F"/>
    <w:rsid w:val="00FC6DAC"/>
    <w:rsid w:val="00FE7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522"/>
    <w:pPr>
      <w:spacing w:after="200" w:line="276" w:lineRule="auto"/>
    </w:pPr>
    <w:rPr>
      <w:sz w:val="22"/>
      <w:szCs w:val="22"/>
    </w:rPr>
  </w:style>
  <w:style w:type="paragraph" w:styleId="1">
    <w:name w:val="heading 1"/>
    <w:basedOn w:val="a"/>
    <w:next w:val="a"/>
    <w:link w:val="10"/>
    <w:qFormat/>
    <w:locked/>
    <w:rsid w:val="003D4401"/>
    <w:pPr>
      <w:keepNext/>
      <w:spacing w:after="0" w:line="240" w:lineRule="auto"/>
      <w:ind w:right="45"/>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7B6D"/>
    <w:rPr>
      <w:rFonts w:cs="Times New Roman"/>
      <w:color w:val="0000FF"/>
      <w:u w:val="single"/>
    </w:rPr>
  </w:style>
  <w:style w:type="paragraph" w:styleId="a4">
    <w:name w:val="Normal (Web)"/>
    <w:aliases w:val="Обычный (Web)"/>
    <w:basedOn w:val="a"/>
    <w:rsid w:val="00187B6D"/>
    <w:pPr>
      <w:spacing w:after="0" w:line="240" w:lineRule="auto"/>
      <w:jc w:val="center"/>
    </w:pPr>
    <w:rPr>
      <w:rFonts w:ascii="Times New Roman" w:hAnsi="Times New Roman"/>
      <w:b/>
      <w:bCs/>
      <w:sz w:val="24"/>
      <w:szCs w:val="24"/>
    </w:rPr>
  </w:style>
  <w:style w:type="paragraph" w:styleId="a5">
    <w:name w:val="Title"/>
    <w:basedOn w:val="a"/>
    <w:link w:val="a6"/>
    <w:qFormat/>
    <w:rsid w:val="00187B6D"/>
    <w:pPr>
      <w:spacing w:after="0" w:line="240" w:lineRule="auto"/>
      <w:jc w:val="center"/>
    </w:pPr>
    <w:rPr>
      <w:rFonts w:ascii="Times New Roman" w:hAnsi="Times New Roman"/>
      <w:sz w:val="32"/>
      <w:szCs w:val="20"/>
    </w:rPr>
  </w:style>
  <w:style w:type="character" w:customStyle="1" w:styleId="a6">
    <w:name w:val="Название Знак"/>
    <w:basedOn w:val="a0"/>
    <w:link w:val="a5"/>
    <w:locked/>
    <w:rsid w:val="00187B6D"/>
    <w:rPr>
      <w:rFonts w:ascii="Times New Roman" w:hAnsi="Times New Roman" w:cs="Times New Roman"/>
      <w:sz w:val="20"/>
      <w:szCs w:val="20"/>
    </w:rPr>
  </w:style>
  <w:style w:type="paragraph" w:customStyle="1" w:styleId="11">
    <w:name w:val="Абзац списка1"/>
    <w:basedOn w:val="a"/>
    <w:rsid w:val="008B6329"/>
    <w:pPr>
      <w:ind w:left="720"/>
    </w:pPr>
  </w:style>
  <w:style w:type="paragraph" w:styleId="a7">
    <w:name w:val="Body Text Indent"/>
    <w:basedOn w:val="a"/>
    <w:link w:val="a8"/>
    <w:rsid w:val="008B6329"/>
    <w:pPr>
      <w:spacing w:after="0" w:line="240" w:lineRule="auto"/>
      <w:ind w:firstLine="709"/>
      <w:jc w:val="both"/>
    </w:pPr>
    <w:rPr>
      <w:rFonts w:ascii="Times New Roman" w:hAnsi="Times New Roman"/>
      <w:sz w:val="24"/>
      <w:szCs w:val="20"/>
    </w:rPr>
  </w:style>
  <w:style w:type="character" w:customStyle="1" w:styleId="a8">
    <w:name w:val="Основной текст с отступом Знак"/>
    <w:basedOn w:val="a0"/>
    <w:link w:val="a7"/>
    <w:locked/>
    <w:rsid w:val="008B6329"/>
    <w:rPr>
      <w:rFonts w:ascii="Times New Roman" w:hAnsi="Times New Roman" w:cs="Times New Roman"/>
      <w:sz w:val="20"/>
      <w:szCs w:val="20"/>
    </w:rPr>
  </w:style>
  <w:style w:type="character" w:customStyle="1" w:styleId="a9">
    <w:name w:val="Основной текст + Полужирный"/>
    <w:basedOn w:val="a0"/>
    <w:rsid w:val="007A31D4"/>
    <w:rPr>
      <w:rFonts w:ascii="Times New Roman" w:hAnsi="Times New Roman" w:cs="Times New Roman"/>
      <w:b/>
      <w:bCs/>
      <w:spacing w:val="0"/>
      <w:sz w:val="18"/>
      <w:szCs w:val="18"/>
    </w:rPr>
  </w:style>
  <w:style w:type="character" w:customStyle="1" w:styleId="3">
    <w:name w:val="Основной текст (3)_"/>
    <w:basedOn w:val="a0"/>
    <w:link w:val="31"/>
    <w:locked/>
    <w:rsid w:val="00823979"/>
    <w:rPr>
      <w:rFonts w:cs="Times New Roman"/>
      <w:b/>
      <w:bCs/>
      <w:sz w:val="18"/>
      <w:szCs w:val="18"/>
      <w:shd w:val="clear" w:color="auto" w:fill="FFFFFF"/>
    </w:rPr>
  </w:style>
  <w:style w:type="paragraph" w:customStyle="1" w:styleId="31">
    <w:name w:val="Основной текст (3)1"/>
    <w:basedOn w:val="a"/>
    <w:link w:val="3"/>
    <w:rsid w:val="00823979"/>
    <w:pPr>
      <w:shd w:val="clear" w:color="auto" w:fill="FFFFFF"/>
      <w:spacing w:before="180" w:after="180" w:line="221" w:lineRule="exact"/>
      <w:ind w:hanging="1460"/>
    </w:pPr>
    <w:rPr>
      <w:b/>
      <w:bCs/>
      <w:sz w:val="18"/>
      <w:szCs w:val="18"/>
    </w:rPr>
  </w:style>
  <w:style w:type="paragraph" w:styleId="2">
    <w:name w:val="Body Text 2"/>
    <w:basedOn w:val="a"/>
    <w:link w:val="20"/>
    <w:rsid w:val="00433AE7"/>
    <w:pPr>
      <w:spacing w:after="120" w:line="480" w:lineRule="auto"/>
    </w:pPr>
  </w:style>
  <w:style w:type="character" w:customStyle="1" w:styleId="20">
    <w:name w:val="Основной текст 2 Знак"/>
    <w:basedOn w:val="a0"/>
    <w:link w:val="2"/>
    <w:locked/>
    <w:rsid w:val="00433AE7"/>
    <w:rPr>
      <w:rFonts w:cs="Times New Roman"/>
      <w:sz w:val="22"/>
      <w:szCs w:val="22"/>
    </w:rPr>
  </w:style>
  <w:style w:type="character" w:customStyle="1" w:styleId="10">
    <w:name w:val="Заголовок 1 Знак"/>
    <w:basedOn w:val="a0"/>
    <w:link w:val="1"/>
    <w:locked/>
    <w:rsid w:val="003D4401"/>
    <w:rPr>
      <w:rFonts w:ascii="Times New Roman" w:hAnsi="Times New Roman" w:cs="Times New Roman"/>
      <w:sz w:val="28"/>
    </w:rPr>
  </w:style>
  <w:style w:type="paragraph" w:styleId="aa">
    <w:name w:val="Balloon Text"/>
    <w:basedOn w:val="a"/>
    <w:link w:val="ab"/>
    <w:semiHidden/>
    <w:rsid w:val="00981E71"/>
    <w:pPr>
      <w:spacing w:after="0" w:line="240" w:lineRule="auto"/>
    </w:pPr>
    <w:rPr>
      <w:rFonts w:ascii="Tahoma" w:hAnsi="Tahoma" w:cs="Tahoma"/>
      <w:sz w:val="16"/>
      <w:szCs w:val="16"/>
    </w:rPr>
  </w:style>
  <w:style w:type="character" w:customStyle="1" w:styleId="ab">
    <w:name w:val="Текст выноски Знак"/>
    <w:basedOn w:val="a0"/>
    <w:link w:val="aa"/>
    <w:locked/>
    <w:rsid w:val="00981E71"/>
    <w:rPr>
      <w:rFonts w:ascii="Tahoma" w:hAnsi="Tahoma" w:cs="Tahoma"/>
      <w:sz w:val="16"/>
      <w:szCs w:val="16"/>
    </w:rPr>
  </w:style>
  <w:style w:type="paragraph" w:customStyle="1" w:styleId="21">
    <w:name w:val="Абзац списка2"/>
    <w:basedOn w:val="a"/>
    <w:rsid w:val="00216449"/>
    <w:pPr>
      <w:ind w:left="720"/>
    </w:pPr>
  </w:style>
  <w:style w:type="paragraph" w:styleId="ac">
    <w:name w:val="List Paragraph"/>
    <w:basedOn w:val="a"/>
    <w:uiPriority w:val="34"/>
    <w:qFormat/>
    <w:rsid w:val="00A72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1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ogu_fond@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1072</Words>
  <Characters>7694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ПРОТОКОЛ № 10-АЗ/13</vt:lpstr>
    </vt:vector>
  </TitlesOfParts>
  <Company>Организация</Company>
  <LinksUpToDate>false</LinksUpToDate>
  <CharactersWithSpaces>8749</CharactersWithSpaces>
  <SharedDoc>false</SharedDoc>
  <HLinks>
    <vt:vector size="12" baseType="variant">
      <vt:variant>
        <vt:i4>524315</vt:i4>
      </vt:variant>
      <vt:variant>
        <vt:i4>3</vt:i4>
      </vt:variant>
      <vt:variant>
        <vt:i4>0</vt:i4>
      </vt:variant>
      <vt:variant>
        <vt:i4>5</vt:i4>
      </vt:variant>
      <vt:variant>
        <vt:lpwstr>http://torgi.gov.ru/</vt:lpwstr>
      </vt:variant>
      <vt:variant>
        <vt:lpwstr/>
      </vt:variant>
      <vt:variant>
        <vt:i4>5177427</vt:i4>
      </vt:variant>
      <vt:variant>
        <vt:i4>0</vt:i4>
      </vt:variant>
      <vt:variant>
        <vt:i4>0</vt:i4>
      </vt:variant>
      <vt:variant>
        <vt:i4>5</vt:i4>
      </vt:variant>
      <vt:variant>
        <vt:lpwstr>mailto:ogu_fond@mail.ru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10-АЗ/13</dc:title>
  <dc:creator>cherepanova</dc:creator>
  <cp:lastModifiedBy>cherepanova</cp:lastModifiedBy>
  <cp:revision>14</cp:revision>
  <cp:lastPrinted>2016-04-04T08:38:00Z</cp:lastPrinted>
  <dcterms:created xsi:type="dcterms:W3CDTF">2016-03-31T04:08:00Z</dcterms:created>
  <dcterms:modified xsi:type="dcterms:W3CDTF">2016-06-27T04:21:00Z</dcterms:modified>
</cp:coreProperties>
</file>