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B" w:rsidRPr="00017722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 w:val="16"/>
          <w:szCs w:val="22"/>
        </w:rPr>
      </w:pPr>
    </w:p>
    <w:p w:rsidR="009A776B" w:rsidRPr="007619AD" w:rsidRDefault="009A776B" w:rsidP="00FD6493">
      <w:pPr>
        <w:autoSpaceDE w:val="0"/>
        <w:autoSpaceDN w:val="0"/>
        <w:adjustRightInd w:val="0"/>
        <w:ind w:firstLine="709"/>
        <w:jc w:val="center"/>
        <w:rPr>
          <w:b/>
          <w:sz w:val="6"/>
          <w:szCs w:val="22"/>
        </w:rPr>
      </w:pPr>
    </w:p>
    <w:p w:rsidR="00A635FD" w:rsidRPr="00017722" w:rsidRDefault="00017722" w:rsidP="000177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7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irkfi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irkobl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torgi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gov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ru</w:t>
        </w:r>
        <w:proofErr w:type="spellEnd"/>
      </w:hyperlink>
      <w:r>
        <w:t xml:space="preserve">  </w:t>
      </w:r>
      <w:r w:rsidR="00B63976">
        <w:rPr>
          <w:b/>
          <w:szCs w:val="22"/>
        </w:rPr>
        <w:t xml:space="preserve">от </w:t>
      </w:r>
      <w:r w:rsidR="00B56BD1">
        <w:rPr>
          <w:b/>
          <w:szCs w:val="22"/>
        </w:rPr>
        <w:t>01</w:t>
      </w:r>
      <w:r w:rsidR="00B07C9F">
        <w:rPr>
          <w:b/>
          <w:szCs w:val="22"/>
        </w:rPr>
        <w:t>.0</w:t>
      </w:r>
      <w:r w:rsidR="00B56BD1">
        <w:rPr>
          <w:b/>
          <w:szCs w:val="22"/>
        </w:rPr>
        <w:t>3</w:t>
      </w:r>
      <w:r w:rsidR="004F7544">
        <w:rPr>
          <w:b/>
          <w:szCs w:val="22"/>
        </w:rPr>
        <w:t>.201</w:t>
      </w:r>
      <w:r w:rsidR="00681490">
        <w:rPr>
          <w:b/>
          <w:szCs w:val="22"/>
        </w:rPr>
        <w:t>7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proofErr w:type="gramStart"/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>основании</w:t>
      </w:r>
      <w:r w:rsidR="00017722">
        <w:t xml:space="preserve"> распоряжений Министерства имущественных отношений Иркутской области от </w:t>
      </w:r>
      <w:r w:rsidR="00017722">
        <w:rPr>
          <w:color w:val="FF0000"/>
        </w:rPr>
        <w:t xml:space="preserve"> </w:t>
      </w:r>
      <w:r w:rsidR="00017722" w:rsidRPr="00F214A1">
        <w:t>«</w:t>
      </w:r>
      <w:r w:rsidR="00017722">
        <w:t>08</w:t>
      </w:r>
      <w:r w:rsidR="00017722" w:rsidRPr="00F214A1">
        <w:t xml:space="preserve">» </w:t>
      </w:r>
      <w:r w:rsidR="00017722">
        <w:t>декабря</w:t>
      </w:r>
      <w:r w:rsidR="00017722" w:rsidRPr="00F214A1">
        <w:t xml:space="preserve"> 2016 </w:t>
      </w:r>
      <w:r w:rsidR="00017722">
        <w:t xml:space="preserve">г. </w:t>
      </w:r>
      <w:r w:rsidR="00017722" w:rsidRPr="00F214A1">
        <w:t xml:space="preserve">№ </w:t>
      </w:r>
      <w:r w:rsidR="00017722">
        <w:t>168</w:t>
      </w:r>
      <w:r w:rsidR="00E94659">
        <w:t>3</w:t>
      </w:r>
      <w:r w:rsidR="00017722" w:rsidRPr="00F214A1">
        <w:t>/и «О</w:t>
      </w:r>
      <w:r w:rsidR="00017722">
        <w:t>б организации</w:t>
      </w:r>
      <w:r w:rsidR="00017722" w:rsidRPr="00F214A1">
        <w:t xml:space="preserve"> аукциона»</w:t>
      </w:r>
      <w:r w:rsidR="00017722">
        <w:t xml:space="preserve"> и от 01.02.2017г. №14</w:t>
      </w:r>
      <w:r w:rsidR="00E94659">
        <w:t>0</w:t>
      </w:r>
      <w:r w:rsidR="00017722">
        <w:t>/и «О внесении изменений</w:t>
      </w:r>
      <w:r w:rsidR="00017722" w:rsidRPr="00934CDD">
        <w:t xml:space="preserve"> </w:t>
      </w:r>
      <w:r w:rsidR="00017722">
        <w:t xml:space="preserve">в распоряжение Министерства имущественных отношений Иркутской области от </w:t>
      </w:r>
      <w:r w:rsidR="00017722">
        <w:rPr>
          <w:color w:val="FF0000"/>
        </w:rPr>
        <w:t xml:space="preserve"> </w:t>
      </w:r>
      <w:r w:rsidR="00017722">
        <w:t>8</w:t>
      </w:r>
      <w:r w:rsidR="00017722" w:rsidRPr="00F214A1">
        <w:t xml:space="preserve"> </w:t>
      </w:r>
      <w:r w:rsidR="00017722">
        <w:t>декабря</w:t>
      </w:r>
      <w:r w:rsidR="00017722" w:rsidRPr="00F214A1">
        <w:t xml:space="preserve"> 2016 </w:t>
      </w:r>
      <w:r w:rsidR="00017722">
        <w:t xml:space="preserve">г. </w:t>
      </w:r>
      <w:r w:rsidR="00017722" w:rsidRPr="00F214A1">
        <w:t xml:space="preserve">№ </w:t>
      </w:r>
      <w:r w:rsidR="00017722">
        <w:t>168</w:t>
      </w:r>
      <w:r w:rsidR="00E94659">
        <w:t>3</w:t>
      </w:r>
      <w:r w:rsidR="00017722" w:rsidRPr="00F214A1">
        <w:t>/и</w:t>
      </w:r>
      <w:r w:rsidR="00017722">
        <w:t>»</w:t>
      </w:r>
      <w:r w:rsidR="00964982" w:rsidRPr="00A829D7">
        <w:t xml:space="preserve"> </w:t>
      </w:r>
      <w:r w:rsidR="00A635FD" w:rsidRPr="00A829D7">
        <w:t>сообщает о продаже</w:t>
      </w:r>
      <w:r w:rsidRPr="00A829D7">
        <w:t xml:space="preserve"> </w:t>
      </w:r>
      <w:r w:rsidR="00B07C9F">
        <w:t xml:space="preserve"> </w:t>
      </w:r>
      <w:r w:rsidR="006D2322">
        <w:rPr>
          <w:b/>
        </w:rPr>
        <w:t>3</w:t>
      </w:r>
      <w:r w:rsidR="0081430F" w:rsidRPr="00EF5361">
        <w:rPr>
          <w:b/>
        </w:rPr>
        <w:t>1</w:t>
      </w:r>
      <w:r w:rsidR="00096635" w:rsidRPr="00EF5361">
        <w:rPr>
          <w:b/>
        </w:rPr>
        <w:t xml:space="preserve"> </w:t>
      </w:r>
      <w:r w:rsidR="006D2322">
        <w:rPr>
          <w:b/>
        </w:rPr>
        <w:t>марта</w:t>
      </w:r>
      <w:r w:rsidR="00940DEC" w:rsidRPr="00EF5361">
        <w:rPr>
          <w:b/>
        </w:rPr>
        <w:t xml:space="preserve"> </w:t>
      </w:r>
      <w:r w:rsidR="00CE58AC" w:rsidRPr="00EF5361">
        <w:rPr>
          <w:b/>
        </w:rPr>
        <w:t xml:space="preserve"> </w:t>
      </w:r>
      <w:r w:rsidR="00E61ABB" w:rsidRPr="00EF5361">
        <w:rPr>
          <w:b/>
        </w:rPr>
        <w:t xml:space="preserve"> 201</w:t>
      </w:r>
      <w:r w:rsidR="007619AD">
        <w:rPr>
          <w:b/>
        </w:rPr>
        <w:t>7</w:t>
      </w:r>
      <w:r w:rsidRPr="00A829D7">
        <w:rPr>
          <w:b/>
          <w:color w:val="000000"/>
        </w:rPr>
        <w:t>г</w:t>
      </w:r>
      <w:r w:rsidR="00017722">
        <w:rPr>
          <w:b/>
          <w:color w:val="000000"/>
        </w:rPr>
        <w:t>.</w:t>
      </w:r>
      <w:r w:rsidRPr="00A829D7">
        <w:rPr>
          <w:b/>
        </w:rPr>
        <w:t xml:space="preserve"> в 1</w:t>
      </w:r>
      <w:r w:rsidR="00E94659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017722" w:rsidRDefault="00017722" w:rsidP="00964982">
      <w:pPr>
        <w:autoSpaceDE w:val="0"/>
        <w:autoSpaceDN w:val="0"/>
        <w:adjustRightInd w:val="0"/>
        <w:ind w:firstLine="709"/>
        <w:jc w:val="both"/>
        <w:rPr>
          <w:sz w:val="4"/>
        </w:rPr>
      </w:pPr>
      <w:r>
        <w:rPr>
          <w:sz w:val="12"/>
        </w:rPr>
        <w:t xml:space="preserve">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</w:t>
      </w:r>
      <w:r w:rsidR="00BC4A55" w:rsidRPr="00096635">
        <w:rPr>
          <w:b/>
          <w:szCs w:val="24"/>
        </w:rPr>
        <w:t xml:space="preserve">с </w:t>
      </w:r>
      <w:r w:rsidR="006D2322">
        <w:rPr>
          <w:b/>
          <w:szCs w:val="24"/>
        </w:rPr>
        <w:t>0</w:t>
      </w:r>
      <w:r w:rsidR="00B56BD1">
        <w:rPr>
          <w:b/>
          <w:szCs w:val="24"/>
        </w:rPr>
        <w:t>2</w:t>
      </w:r>
      <w:r w:rsidR="00B07C9F" w:rsidRPr="00096635">
        <w:rPr>
          <w:b/>
          <w:szCs w:val="24"/>
        </w:rPr>
        <w:t xml:space="preserve"> </w:t>
      </w:r>
      <w:r w:rsidR="006D2322">
        <w:rPr>
          <w:b/>
          <w:szCs w:val="24"/>
        </w:rPr>
        <w:t>марта</w:t>
      </w:r>
      <w:r w:rsidR="001F7C45" w:rsidRPr="00096635">
        <w:rPr>
          <w:b/>
          <w:szCs w:val="24"/>
        </w:rPr>
        <w:t xml:space="preserve"> 201</w:t>
      </w:r>
      <w:r w:rsidR="007619AD">
        <w:rPr>
          <w:b/>
          <w:szCs w:val="24"/>
        </w:rPr>
        <w:t>7</w:t>
      </w:r>
      <w:r w:rsidR="00525B24" w:rsidRPr="00096635">
        <w:rPr>
          <w:b/>
          <w:szCs w:val="24"/>
        </w:rPr>
        <w:t xml:space="preserve"> по  </w:t>
      </w:r>
      <w:r w:rsidR="006D2322">
        <w:rPr>
          <w:b/>
          <w:szCs w:val="24"/>
        </w:rPr>
        <w:t>27</w:t>
      </w:r>
      <w:r w:rsidR="00096635" w:rsidRPr="00096635">
        <w:rPr>
          <w:b/>
          <w:szCs w:val="24"/>
        </w:rPr>
        <w:t xml:space="preserve"> </w:t>
      </w:r>
      <w:r w:rsidR="006D2322">
        <w:rPr>
          <w:b/>
          <w:szCs w:val="24"/>
        </w:rPr>
        <w:t>марта</w:t>
      </w:r>
      <w:r w:rsidR="00DC49E1" w:rsidRPr="00096635">
        <w:rPr>
          <w:b/>
          <w:szCs w:val="24"/>
        </w:rPr>
        <w:t xml:space="preserve"> </w:t>
      </w:r>
      <w:r w:rsidR="00C806AE" w:rsidRPr="00096635">
        <w:rPr>
          <w:b/>
          <w:szCs w:val="24"/>
        </w:rPr>
        <w:t>201</w:t>
      </w:r>
      <w:r w:rsidR="007619AD">
        <w:rPr>
          <w:b/>
          <w:szCs w:val="24"/>
        </w:rPr>
        <w:t>7</w:t>
      </w:r>
      <w:r w:rsidR="0061434C" w:rsidRPr="00096635">
        <w:rPr>
          <w:b/>
          <w:szCs w:val="24"/>
        </w:rPr>
        <w:t>г</w:t>
      </w:r>
      <w:r w:rsidR="0061434C" w:rsidRPr="00A829D7">
        <w:rPr>
          <w:szCs w:val="24"/>
        </w:rPr>
        <w:t>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Дата </w:t>
      </w:r>
      <w:r w:rsidR="00096635">
        <w:rPr>
          <w:szCs w:val="24"/>
        </w:rPr>
        <w:t>окончания рассмотрения заявок</w:t>
      </w:r>
      <w:r w:rsidR="001C3EAE" w:rsidRPr="00A829D7">
        <w:rPr>
          <w:szCs w:val="24"/>
        </w:rPr>
        <w:t xml:space="preserve"> </w:t>
      </w:r>
      <w:r w:rsidR="00E94659">
        <w:rPr>
          <w:szCs w:val="24"/>
        </w:rPr>
        <w:t>-</w:t>
      </w:r>
      <w:r w:rsidR="001C3EAE" w:rsidRPr="00A829D7">
        <w:rPr>
          <w:szCs w:val="24"/>
        </w:rPr>
        <w:t xml:space="preserve"> </w:t>
      </w:r>
      <w:r w:rsidR="006D2322" w:rsidRPr="006D2322">
        <w:rPr>
          <w:b/>
          <w:szCs w:val="24"/>
        </w:rPr>
        <w:t>2</w:t>
      </w:r>
      <w:r w:rsidR="006D2322">
        <w:rPr>
          <w:b/>
          <w:szCs w:val="24"/>
        </w:rPr>
        <w:t>9</w:t>
      </w:r>
      <w:r w:rsidR="00096635">
        <w:rPr>
          <w:b/>
          <w:szCs w:val="24"/>
        </w:rPr>
        <w:t xml:space="preserve"> </w:t>
      </w:r>
      <w:r w:rsidR="006D2322">
        <w:rPr>
          <w:b/>
          <w:szCs w:val="24"/>
        </w:rPr>
        <w:t>марта</w:t>
      </w:r>
      <w:r w:rsidR="00B07C9F">
        <w:rPr>
          <w:b/>
          <w:szCs w:val="24"/>
        </w:rPr>
        <w:t xml:space="preserve"> </w:t>
      </w:r>
      <w:r w:rsidR="00783984" w:rsidRPr="00783984">
        <w:rPr>
          <w:b/>
          <w:szCs w:val="24"/>
        </w:rPr>
        <w:t xml:space="preserve"> </w:t>
      </w:r>
      <w:r w:rsidRPr="00783984">
        <w:rPr>
          <w:b/>
          <w:szCs w:val="24"/>
        </w:rPr>
        <w:t>201</w:t>
      </w:r>
      <w:r w:rsidR="006D2322">
        <w:rPr>
          <w:b/>
          <w:szCs w:val="24"/>
        </w:rPr>
        <w:t>7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</w:t>
      </w:r>
      <w:r w:rsidR="00E94659">
        <w:rPr>
          <w:szCs w:val="24"/>
        </w:rPr>
        <w:t>1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</w:t>
      </w:r>
      <w:r w:rsidR="00B07C9F" w:rsidRPr="000430E6">
        <w:t xml:space="preserve">объекта государственной собственности  Иркутской области – </w:t>
      </w:r>
      <w:r w:rsidR="00602894">
        <w:t>нежило</w:t>
      </w:r>
      <w:r w:rsidR="00534796" w:rsidRPr="000430E6">
        <w:t>е помещени</w:t>
      </w:r>
      <w:r w:rsidR="00602894">
        <w:t>е</w:t>
      </w:r>
      <w:r w:rsidR="00534796" w:rsidRPr="000430E6">
        <w:t xml:space="preserve"> позиции №3</w:t>
      </w:r>
      <w:r w:rsidR="00E94659">
        <w:t>3</w:t>
      </w:r>
      <w:r w:rsidR="00534796" w:rsidRPr="000430E6">
        <w:t xml:space="preserve">а, общей площадью </w:t>
      </w:r>
      <w:r w:rsidR="00602894">
        <w:t>7</w:t>
      </w:r>
      <w:r w:rsidR="006D2322">
        <w:t>,</w:t>
      </w:r>
      <w:r w:rsidR="00602894">
        <w:t>1</w:t>
      </w:r>
      <w:r w:rsidR="00534796" w:rsidRPr="000430E6">
        <w:t xml:space="preserve"> кв</w:t>
      </w:r>
      <w:proofErr w:type="gramStart"/>
      <w:r w:rsidR="00534796" w:rsidRPr="000430E6">
        <w:t>.м</w:t>
      </w:r>
      <w:proofErr w:type="gramEnd"/>
      <w:r w:rsidR="00534796" w:rsidRPr="000430E6">
        <w:rPr>
          <w:b/>
        </w:rPr>
        <w:t xml:space="preserve"> </w:t>
      </w:r>
      <w:r w:rsidR="00534796" w:rsidRPr="000430E6">
        <w:t xml:space="preserve">(согласно техническому паспорту БТИ), расположенные на первом этаже здания, общей площадью 2849,7 кв.м, расположенного по адресу: г. Иркутск, ул. Партизанская, 1, с кадастровым номером </w:t>
      </w:r>
      <w:r w:rsidR="00D806D9" w:rsidRPr="000430E6">
        <w:t>38:36:000034:</w:t>
      </w:r>
      <w:r w:rsidR="00D806D9">
        <w:t>0684</w:t>
      </w:r>
      <w:r w:rsidR="00D806D9" w:rsidRPr="000430E6">
        <w:t>:25:401:001:010001260</w:t>
      </w:r>
      <w:r w:rsidR="00E64140">
        <w:t xml:space="preserve">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534796" w:rsidRPr="001A2BD9">
        <w:t>нежил</w:t>
      </w:r>
      <w:r w:rsidR="00602894">
        <w:t>о</w:t>
      </w:r>
      <w:r w:rsidR="00534796" w:rsidRPr="001A2BD9">
        <w:t>е помещени</w:t>
      </w:r>
      <w:r w:rsidR="00602894">
        <w:t>е</w:t>
      </w:r>
      <w:r w:rsidR="00534796" w:rsidRPr="001A2BD9">
        <w:t xml:space="preserve"> позици</w:t>
      </w:r>
      <w:r w:rsidR="00534796">
        <w:t>и</w:t>
      </w:r>
      <w:r w:rsidR="00534796" w:rsidRPr="001A2BD9">
        <w:t xml:space="preserve"> </w:t>
      </w:r>
      <w:r w:rsidR="00534796">
        <w:t>№33а,</w:t>
      </w:r>
      <w:r w:rsidR="00534796" w:rsidRPr="001A2BD9">
        <w:t xml:space="preserve"> общей площадью </w:t>
      </w:r>
      <w:r w:rsidR="00E94659">
        <w:t>7</w:t>
      </w:r>
      <w:r w:rsidR="006D2322">
        <w:t>,</w:t>
      </w:r>
      <w:r w:rsidR="00E94659">
        <w:t>1</w:t>
      </w:r>
      <w:r w:rsidR="00534796" w:rsidRPr="00594511">
        <w:t xml:space="preserve"> кв</w:t>
      </w:r>
      <w:proofErr w:type="gramStart"/>
      <w:r w:rsidR="00534796" w:rsidRPr="00594511">
        <w:t>.м</w:t>
      </w:r>
      <w:proofErr w:type="gramEnd"/>
      <w:r w:rsidR="00534796" w:rsidRPr="001A2BD9">
        <w:rPr>
          <w:b/>
        </w:rPr>
        <w:t xml:space="preserve"> </w:t>
      </w:r>
      <w:r w:rsidR="00534796" w:rsidRPr="001A2BD9">
        <w:t>(согласно техническому паспорту БТИ)</w:t>
      </w:r>
      <w:r w:rsidR="00534796">
        <w:t>, расположенн</w:t>
      </w:r>
      <w:r w:rsidR="00602894">
        <w:t>о</w:t>
      </w:r>
      <w:r w:rsidR="00534796">
        <w:t xml:space="preserve">е на первом этаже здания, </w:t>
      </w:r>
      <w:r w:rsidR="00534796" w:rsidRPr="000430E6">
        <w:t xml:space="preserve">общей площадью 2849,7 кв.м, расположенного по адресу: г. Иркутск, ул. Партизанская, 1, с кадастровым номером </w:t>
      </w:r>
      <w:r w:rsidR="00D9527C">
        <w:t>38:36:000034:0684:25:401:001:010001260</w:t>
      </w:r>
      <w:r w:rsidR="00534796" w:rsidRPr="000430E6">
        <w:t>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E94659" w:rsidRPr="00824F3C">
        <w:rPr>
          <w:b/>
          <w:bCs/>
        </w:rPr>
        <w:t xml:space="preserve">10 295,0 </w:t>
      </w:r>
      <w:r w:rsidR="00E94659" w:rsidRPr="00300849">
        <w:t xml:space="preserve">(Десять тысяч двести девяносто пять)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E64140">
        <w:t>3-х месячн</w:t>
      </w:r>
      <w:r w:rsidR="000908C0">
        <w:t>ый размер</w:t>
      </w:r>
      <w:r w:rsidR="00E64140">
        <w:t xml:space="preserve"> начальн</w:t>
      </w:r>
      <w:r w:rsidR="000908C0">
        <w:t>ой</w:t>
      </w:r>
      <w:r w:rsidR="00E64140">
        <w:t xml:space="preserve"> арендн</w:t>
      </w:r>
      <w:r w:rsidR="000908C0">
        <w:t>ой</w:t>
      </w:r>
      <w:r w:rsidR="00E64140">
        <w:t xml:space="preserve"> плат</w:t>
      </w:r>
      <w:r w:rsidR="000908C0">
        <w:t>ы</w:t>
      </w:r>
      <w:r w:rsidR="00E64140">
        <w:t xml:space="preserve"> - </w:t>
      </w:r>
      <w:r w:rsidR="00E94659" w:rsidRPr="00824F3C">
        <w:rPr>
          <w:b/>
          <w:bCs/>
        </w:rPr>
        <w:t>30 885,</w:t>
      </w:r>
      <w:r w:rsidR="00E94659" w:rsidRPr="003B104A">
        <w:rPr>
          <w:b/>
          <w:bCs/>
        </w:rPr>
        <w:t xml:space="preserve">0 </w:t>
      </w:r>
      <w:r w:rsidR="00E94659" w:rsidRPr="00E94659">
        <w:rPr>
          <w:bCs/>
        </w:rPr>
        <w:t>(Тридцать тысяч восемьсот восемьдесят пять)</w:t>
      </w:r>
      <w:r w:rsidR="00E94659" w:rsidRPr="003B104A">
        <w:rPr>
          <w:b/>
          <w:bCs/>
        </w:rPr>
        <w:t xml:space="preserve"> </w:t>
      </w:r>
      <w:r w:rsidR="006D2322" w:rsidRPr="006D2322">
        <w:rPr>
          <w:bCs/>
        </w:rPr>
        <w:t>рублей</w:t>
      </w:r>
      <w:r w:rsidRPr="006D2322"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E94659">
        <w:rPr>
          <w:b/>
          <w:bCs/>
        </w:rPr>
        <w:t xml:space="preserve">514,75 </w:t>
      </w:r>
      <w:r w:rsidR="00E94659" w:rsidRPr="008D62AE">
        <w:rPr>
          <w:bCs/>
        </w:rPr>
        <w:t>(Пятьсот четырнадцать) рублей 75 копеек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111272" w:rsidRPr="00111272">
        <w:t xml:space="preserve"> </w:t>
      </w:r>
      <w:r w:rsidR="00111272">
        <w:t>с момента подписания договора</w:t>
      </w:r>
      <w:r w:rsidR="002A4D1A" w:rsidRPr="008C71C5">
        <w:t>;</w:t>
      </w:r>
    </w:p>
    <w:p w:rsidR="006D2322" w:rsidRPr="00DB56A5" w:rsidRDefault="00D91D7F" w:rsidP="006D2322">
      <w:pPr>
        <w:keepNext/>
        <w:jc w:val="both"/>
        <w:rPr>
          <w:i/>
          <w:iCs/>
        </w:rPr>
      </w:pPr>
      <w:proofErr w:type="gramStart"/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6D2322">
        <w:t>л</w:t>
      </w:r>
      <w:r w:rsidR="006D2322" w:rsidRPr="00EB6080">
        <w:t>юбая коммерческая деятельность</w:t>
      </w:r>
      <w:r w:rsidR="006D2322" w:rsidRPr="00D615E7">
        <w:t>,</w:t>
      </w:r>
      <w:r w:rsidR="006D2322">
        <w:t xml:space="preserve"> </w:t>
      </w:r>
      <w:r w:rsidR="006D2322" w:rsidRPr="00EB6080">
        <w:t>не нарушающая законодательство Р</w:t>
      </w:r>
      <w:r w:rsidR="006D2322">
        <w:t>оссийской Федерации</w:t>
      </w:r>
      <w:r w:rsidR="006D2322" w:rsidRPr="00EB6080">
        <w:t>, Иркутской области, нормативн</w:t>
      </w:r>
      <w:r w:rsidR="006D2322">
        <w:t>ые</w:t>
      </w:r>
      <w:r w:rsidR="006D2322" w:rsidRPr="00EB6080">
        <w:t xml:space="preserve"> правовые акты города Иркутска, режим охраны и эксплуатации здания, в котором располагается объект недвижимости, </w:t>
      </w:r>
      <w:r w:rsidR="006D2322">
        <w:rPr>
          <w:iCs/>
        </w:rPr>
        <w:t>кроме общественного питании, реализации алкогольной продукции и табачных изделий</w:t>
      </w:r>
      <w:r w:rsidR="006D2322" w:rsidRPr="00DB56A5">
        <w:rPr>
          <w:i/>
          <w:iCs/>
        </w:rPr>
        <w:t xml:space="preserve">. </w:t>
      </w:r>
      <w:proofErr w:type="gramEnd"/>
    </w:p>
    <w:p w:rsidR="00534796" w:rsidRDefault="00534796" w:rsidP="00534796">
      <w:pPr>
        <w:keepNext/>
        <w:ind w:firstLine="708"/>
        <w:jc w:val="both"/>
        <w:rPr>
          <w:bCs/>
        </w:rPr>
      </w:pPr>
      <w:r>
        <w:t xml:space="preserve">Дополнительное ограничение - </w:t>
      </w:r>
      <w:r>
        <w:rPr>
          <w:bCs/>
        </w:rPr>
        <w:t xml:space="preserve">ограничение по потреблению </w:t>
      </w:r>
      <w:proofErr w:type="spellStart"/>
      <w:r>
        <w:rPr>
          <w:bCs/>
        </w:rPr>
        <w:t>эл</w:t>
      </w:r>
      <w:proofErr w:type="spellEnd"/>
      <w:r>
        <w:rPr>
          <w:bCs/>
        </w:rPr>
        <w:t xml:space="preserve">. энергии </w:t>
      </w:r>
      <w:r w:rsidR="006D2322">
        <w:rPr>
          <w:bCs/>
        </w:rPr>
        <w:t>-</w:t>
      </w:r>
      <w:r>
        <w:rPr>
          <w:bCs/>
        </w:rPr>
        <w:t xml:space="preserve"> 3,5 кВт </w:t>
      </w:r>
      <w:proofErr w:type="gramStart"/>
      <w:r>
        <w:rPr>
          <w:bCs/>
        </w:rPr>
        <w:t>ч</w:t>
      </w:r>
      <w:proofErr w:type="gramEnd"/>
    </w:p>
    <w:p w:rsidR="00B64A11" w:rsidRPr="00A829D7" w:rsidRDefault="00200713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</w:t>
      </w:r>
      <w:r w:rsidR="007B0597" w:rsidRPr="00017722">
        <w:rPr>
          <w:b/>
        </w:rPr>
        <w:t>до «</w:t>
      </w:r>
      <w:r w:rsidR="006D2322" w:rsidRPr="00017722">
        <w:rPr>
          <w:b/>
        </w:rPr>
        <w:t>21</w:t>
      </w:r>
      <w:r w:rsidR="0061434C" w:rsidRPr="00017722">
        <w:rPr>
          <w:b/>
        </w:rPr>
        <w:t xml:space="preserve">» </w:t>
      </w:r>
      <w:r w:rsidR="006D2322" w:rsidRPr="00017722">
        <w:rPr>
          <w:b/>
        </w:rPr>
        <w:t>марта</w:t>
      </w:r>
      <w:r w:rsidR="00C3567B" w:rsidRPr="00017722">
        <w:rPr>
          <w:b/>
        </w:rPr>
        <w:t xml:space="preserve"> </w:t>
      </w:r>
      <w:r w:rsidR="00D8153D" w:rsidRPr="00017722">
        <w:rPr>
          <w:b/>
        </w:rPr>
        <w:t>201</w:t>
      </w:r>
      <w:r w:rsidR="006D2322" w:rsidRPr="00017722">
        <w:rPr>
          <w:b/>
        </w:rPr>
        <w:t>7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9A776B" w:rsidRPr="00017722" w:rsidRDefault="008160D4" w:rsidP="00017722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</w:t>
      </w:r>
      <w:r w:rsidR="007B0597" w:rsidRPr="00017722">
        <w:rPr>
          <w:b/>
          <w:sz w:val="24"/>
        </w:rPr>
        <w:t>до «</w:t>
      </w:r>
      <w:r w:rsidR="00017722" w:rsidRPr="00017722">
        <w:rPr>
          <w:b/>
          <w:sz w:val="24"/>
        </w:rPr>
        <w:t>27</w:t>
      </w:r>
      <w:r w:rsidR="00D8153D" w:rsidRPr="00017722">
        <w:rPr>
          <w:b/>
          <w:sz w:val="24"/>
        </w:rPr>
        <w:t xml:space="preserve">» </w:t>
      </w:r>
      <w:r w:rsidR="00017722" w:rsidRPr="00017722">
        <w:rPr>
          <w:b/>
          <w:sz w:val="24"/>
        </w:rPr>
        <w:t>марта</w:t>
      </w:r>
      <w:r w:rsidR="00A67F3C" w:rsidRPr="00017722">
        <w:rPr>
          <w:b/>
          <w:sz w:val="24"/>
        </w:rPr>
        <w:t xml:space="preserve"> </w:t>
      </w:r>
      <w:r w:rsidR="00D8153D" w:rsidRPr="00017722">
        <w:rPr>
          <w:b/>
          <w:sz w:val="24"/>
        </w:rPr>
        <w:t xml:space="preserve"> 201</w:t>
      </w:r>
      <w:r w:rsidR="00017722" w:rsidRPr="00017722">
        <w:rPr>
          <w:b/>
          <w:sz w:val="24"/>
        </w:rPr>
        <w:t>7</w:t>
      </w:r>
      <w:r w:rsidR="00D8153D" w:rsidRPr="00017722">
        <w:rPr>
          <w:b/>
          <w:sz w:val="24"/>
        </w:rPr>
        <w:t>г</w:t>
      </w:r>
      <w:r w:rsidR="00D8153D" w:rsidRPr="00A829D7">
        <w:rPr>
          <w:sz w:val="24"/>
        </w:rPr>
        <w:t>).</w:t>
      </w:r>
    </w:p>
    <w:p w:rsidR="000F14DB" w:rsidRPr="00A829D7" w:rsidRDefault="000F14DB" w:rsidP="00B56BD1">
      <w:pPr>
        <w:pStyle w:val="a4"/>
        <w:tabs>
          <w:tab w:val="left" w:pos="1800"/>
        </w:tabs>
        <w:suppressAutoHyphens/>
        <w:ind w:firstLine="567"/>
        <w:jc w:val="both"/>
        <w:rPr>
          <w:szCs w:val="24"/>
        </w:rPr>
      </w:pPr>
      <w:r w:rsidRPr="00A829D7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B56BD1" w:rsidRDefault="00B56BD1" w:rsidP="006A0340">
      <w:pPr>
        <w:pStyle w:val="a4"/>
        <w:suppressAutoHyphens/>
        <w:ind w:firstLine="539"/>
        <w:jc w:val="both"/>
        <w:rPr>
          <w:szCs w:val="24"/>
        </w:rPr>
      </w:pPr>
    </w:p>
    <w:p w:rsidR="00B56BD1" w:rsidRDefault="00B56BD1" w:rsidP="006A0340">
      <w:pPr>
        <w:pStyle w:val="a4"/>
        <w:suppressAutoHyphens/>
        <w:ind w:firstLine="539"/>
        <w:jc w:val="both"/>
        <w:rPr>
          <w:szCs w:val="24"/>
        </w:rPr>
      </w:pP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lastRenderedPageBreak/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10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11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35269F" w:rsidRDefault="0035269F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EF5361" w:rsidRDefault="00EF5361" w:rsidP="000908C0">
      <w:pPr>
        <w:pStyle w:val="21"/>
        <w:ind w:firstLine="0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B56BD1">
      <w:pgSz w:w="11907" w:h="16840" w:code="9"/>
      <w:pgMar w:top="284" w:right="927" w:bottom="14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8D" w:rsidRDefault="00170F8D">
      <w:r>
        <w:separator/>
      </w:r>
    </w:p>
  </w:endnote>
  <w:endnote w:type="continuationSeparator" w:id="0">
    <w:p w:rsidR="00170F8D" w:rsidRDefault="0017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8D" w:rsidRDefault="00170F8D">
      <w:r>
        <w:separator/>
      </w:r>
    </w:p>
  </w:footnote>
  <w:footnote w:type="continuationSeparator" w:id="0">
    <w:p w:rsidR="00170F8D" w:rsidRDefault="0017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04E72"/>
    <w:rsid w:val="00012215"/>
    <w:rsid w:val="00017722"/>
    <w:rsid w:val="00027D37"/>
    <w:rsid w:val="00031BF8"/>
    <w:rsid w:val="000400EA"/>
    <w:rsid w:val="0004119B"/>
    <w:rsid w:val="000442A5"/>
    <w:rsid w:val="00060A2D"/>
    <w:rsid w:val="00060ABE"/>
    <w:rsid w:val="000908C0"/>
    <w:rsid w:val="00096635"/>
    <w:rsid w:val="000A2CA7"/>
    <w:rsid w:val="000A7ABE"/>
    <w:rsid w:val="000C1E80"/>
    <w:rsid w:val="000C3FF1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35923"/>
    <w:rsid w:val="001547E4"/>
    <w:rsid w:val="00166CFA"/>
    <w:rsid w:val="00167FB6"/>
    <w:rsid w:val="00170F8D"/>
    <w:rsid w:val="001762CC"/>
    <w:rsid w:val="00195949"/>
    <w:rsid w:val="001A1F6F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0E27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304B8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B64BF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43842"/>
    <w:rsid w:val="00446DF3"/>
    <w:rsid w:val="00451188"/>
    <w:rsid w:val="0045603D"/>
    <w:rsid w:val="004617F6"/>
    <w:rsid w:val="0047074A"/>
    <w:rsid w:val="00471561"/>
    <w:rsid w:val="00475A1D"/>
    <w:rsid w:val="00491F72"/>
    <w:rsid w:val="004D09A9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34796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2894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6477C"/>
    <w:rsid w:val="006718C6"/>
    <w:rsid w:val="00676422"/>
    <w:rsid w:val="006810D7"/>
    <w:rsid w:val="00681490"/>
    <w:rsid w:val="006850D2"/>
    <w:rsid w:val="006A0340"/>
    <w:rsid w:val="006A2C34"/>
    <w:rsid w:val="006A4EC0"/>
    <w:rsid w:val="006A6E37"/>
    <w:rsid w:val="006B3630"/>
    <w:rsid w:val="006B3BA8"/>
    <w:rsid w:val="006D2322"/>
    <w:rsid w:val="006E77DA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55856"/>
    <w:rsid w:val="00760DFD"/>
    <w:rsid w:val="007619AD"/>
    <w:rsid w:val="00765164"/>
    <w:rsid w:val="00783984"/>
    <w:rsid w:val="00787E10"/>
    <w:rsid w:val="007934E9"/>
    <w:rsid w:val="0079705E"/>
    <w:rsid w:val="007A286E"/>
    <w:rsid w:val="007B0597"/>
    <w:rsid w:val="007C0FF0"/>
    <w:rsid w:val="007C3B49"/>
    <w:rsid w:val="007D4D53"/>
    <w:rsid w:val="007D7ECC"/>
    <w:rsid w:val="007E01CF"/>
    <w:rsid w:val="007E7580"/>
    <w:rsid w:val="0081430F"/>
    <w:rsid w:val="008160D4"/>
    <w:rsid w:val="008176D9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A776B"/>
    <w:rsid w:val="009C34F2"/>
    <w:rsid w:val="009D631F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6BD0"/>
    <w:rsid w:val="00B32625"/>
    <w:rsid w:val="00B35345"/>
    <w:rsid w:val="00B3781A"/>
    <w:rsid w:val="00B40B85"/>
    <w:rsid w:val="00B42F4B"/>
    <w:rsid w:val="00B56BD1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A2E18"/>
    <w:rsid w:val="00BB2F77"/>
    <w:rsid w:val="00BB405D"/>
    <w:rsid w:val="00BC4A55"/>
    <w:rsid w:val="00BC524C"/>
    <w:rsid w:val="00BC5B0E"/>
    <w:rsid w:val="00BC7973"/>
    <w:rsid w:val="00BD535C"/>
    <w:rsid w:val="00BD6C2C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02A3B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06D9"/>
    <w:rsid w:val="00D8153D"/>
    <w:rsid w:val="00D86216"/>
    <w:rsid w:val="00D91D7F"/>
    <w:rsid w:val="00D9527C"/>
    <w:rsid w:val="00DA09AD"/>
    <w:rsid w:val="00DC2909"/>
    <w:rsid w:val="00DC49E1"/>
    <w:rsid w:val="00DD2D81"/>
    <w:rsid w:val="00DD3ABD"/>
    <w:rsid w:val="00DF6026"/>
    <w:rsid w:val="00E0372D"/>
    <w:rsid w:val="00E10388"/>
    <w:rsid w:val="00E25F1A"/>
    <w:rsid w:val="00E267EC"/>
    <w:rsid w:val="00E33312"/>
    <w:rsid w:val="00E45C92"/>
    <w:rsid w:val="00E55E79"/>
    <w:rsid w:val="00E5601F"/>
    <w:rsid w:val="00E56E11"/>
    <w:rsid w:val="00E615D1"/>
    <w:rsid w:val="00E61ABB"/>
    <w:rsid w:val="00E64140"/>
    <w:rsid w:val="00E7265F"/>
    <w:rsid w:val="00E75424"/>
    <w:rsid w:val="00E87D1E"/>
    <w:rsid w:val="00E94659"/>
    <w:rsid w:val="00E9556D"/>
    <w:rsid w:val="00EA4EFD"/>
    <w:rsid w:val="00EA7080"/>
    <w:rsid w:val="00EE300D"/>
    <w:rsid w:val="00EF5361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f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4781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8</cp:revision>
  <cp:lastPrinted>2016-03-24T09:46:00Z</cp:lastPrinted>
  <dcterms:created xsi:type="dcterms:W3CDTF">2017-02-28T06:44:00Z</dcterms:created>
  <dcterms:modified xsi:type="dcterms:W3CDTF">2017-02-28T07:38:00Z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