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460D39">
        <w:rPr>
          <w:sz w:val="24"/>
          <w:szCs w:val="24"/>
        </w:rPr>
        <w:t>9</w:t>
      </w:r>
      <w:r w:rsidRPr="00767423">
        <w:rPr>
          <w:sz w:val="24"/>
          <w:szCs w:val="24"/>
        </w:rPr>
        <w:t xml:space="preserve">  </w:t>
      </w:r>
    </w:p>
    <w:p w:rsidR="00185F71" w:rsidRPr="00767423" w:rsidRDefault="00185F71" w:rsidP="00FC1BB0">
      <w:pPr>
        <w:pStyle w:val="23"/>
        <w:jc w:val="center"/>
      </w:pPr>
      <w:r w:rsidRPr="00767423">
        <w:t>о признании претендентов участниками аукциона</w:t>
      </w:r>
    </w:p>
    <w:p w:rsidR="00185F71" w:rsidRPr="00767423" w:rsidRDefault="00185F71" w:rsidP="00FC1BB0">
      <w:pPr>
        <w:jc w:val="center"/>
      </w:pPr>
      <w:r w:rsidRPr="00767423">
        <w:t>Извещение о проведении торгов №</w:t>
      </w:r>
      <w:r w:rsidR="00460D39">
        <w:t>14</w:t>
      </w:r>
      <w:r w:rsidR="00767423" w:rsidRPr="00767423">
        <w:t>0</w:t>
      </w:r>
      <w:r w:rsidR="00460D39">
        <w:t>4</w:t>
      </w:r>
      <w:r w:rsidR="00767423" w:rsidRPr="00767423">
        <w:t>16/0104198/</w:t>
      </w:r>
      <w:r w:rsidR="00460D39">
        <w:t>0</w:t>
      </w:r>
      <w:r w:rsidR="0076757F">
        <w:t>1</w:t>
      </w:r>
      <w:r w:rsidRPr="00767423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460D3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60D39">
        <w:rPr>
          <w:sz w:val="24"/>
          <w:szCs w:val="24"/>
        </w:rPr>
        <w:t xml:space="preserve">мая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60D39">
        <w:rPr>
          <w:sz w:val="24"/>
          <w:szCs w:val="24"/>
        </w:rPr>
        <w:t>5-0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67423" w:rsidRDefault="00185F71" w:rsidP="00E64855">
      <w:pPr>
        <w:pStyle w:val="a7"/>
        <w:suppressAutoHyphens/>
        <w:ind w:firstLine="539"/>
        <w:jc w:val="both"/>
        <w:outlineLvl w:val="0"/>
      </w:pPr>
      <w:r w:rsidRPr="00F442C8">
        <w:rPr>
          <w:b w:val="0"/>
          <w:bCs w:val="0"/>
          <w:sz w:val="24"/>
          <w:szCs w:val="24"/>
        </w:rPr>
        <w:t xml:space="preserve">На  аукцион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</w:p>
    <w:p w:rsidR="0076757F" w:rsidRPr="0076757F" w:rsidRDefault="0076757F" w:rsidP="0076757F">
      <w:pPr>
        <w:pStyle w:val="a7"/>
        <w:suppressAutoHyphens/>
        <w:jc w:val="both"/>
        <w:outlineLvl w:val="0"/>
        <w:rPr>
          <w:b w:val="0"/>
          <w:sz w:val="24"/>
        </w:rPr>
      </w:pPr>
      <w:r w:rsidRPr="0076757F">
        <w:rPr>
          <w:b w:val="0"/>
          <w:sz w:val="24"/>
        </w:rPr>
        <w:t>Нежилое помещение, общей площадью 236 кв</w:t>
      </w:r>
      <w:proofErr w:type="gramStart"/>
      <w:r w:rsidRPr="0076757F">
        <w:rPr>
          <w:b w:val="0"/>
          <w:sz w:val="24"/>
        </w:rPr>
        <w:t>.м</w:t>
      </w:r>
      <w:proofErr w:type="gramEnd"/>
      <w:r w:rsidRPr="0076757F">
        <w:rPr>
          <w:b w:val="0"/>
          <w:sz w:val="24"/>
        </w:rPr>
        <w:t xml:space="preserve">, этаж 1, кадастровый (или условный) номер 38:26:040501:4466, расположенное по адресу: Иркутская область, </w:t>
      </w:r>
      <w:proofErr w:type="gramStart"/>
      <w:r w:rsidRPr="0076757F">
        <w:rPr>
          <w:b w:val="0"/>
          <w:sz w:val="24"/>
        </w:rPr>
        <w:t>г</w:t>
      </w:r>
      <w:proofErr w:type="gramEnd"/>
      <w:r w:rsidRPr="0076757F">
        <w:rPr>
          <w:b w:val="0"/>
          <w:sz w:val="24"/>
        </w:rPr>
        <w:t>. Ангарск, квартал 189, д.5, помещение 25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7674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2015-06-23T10:55:00Z</cp:lastPrinted>
  <dcterms:created xsi:type="dcterms:W3CDTF">2016-03-11T10:07:00Z</dcterms:created>
  <dcterms:modified xsi:type="dcterms:W3CDTF">2016-05-12T08:00:00Z</dcterms:modified>
</cp:coreProperties>
</file>