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</w:t>
      </w:r>
      <w:r w:rsidR="00A12CB3">
        <w:t>7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A12CB3">
        <w:rPr>
          <w:rFonts w:ascii="Times New Roman" w:hAnsi="Times New Roman"/>
          <w:sz w:val="22"/>
          <w:szCs w:val="24"/>
        </w:rPr>
        <w:t>3</w:t>
      </w:r>
      <w:r w:rsidR="00F1479C">
        <w:rPr>
          <w:rFonts w:ascii="Times New Roman" w:hAnsi="Times New Roman"/>
          <w:sz w:val="22"/>
          <w:szCs w:val="24"/>
        </w:rPr>
        <w:t>2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F1479C" w:rsidRPr="00F1479C">
        <w:t>041016/0104198/02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</w:t>
      </w:r>
      <w:r w:rsidR="00A12CB3" w:rsidRPr="00A12CB3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 w:rsidR="00F1479C">
        <w:rPr>
          <w:sz w:val="22"/>
        </w:rPr>
        <w:t>2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3C03E2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Pr="002341CC">
        <w:rPr>
          <w:b w:val="0"/>
          <w:lang w:val="ru-RU"/>
        </w:rPr>
        <w:t xml:space="preserve"> - </w:t>
      </w:r>
      <w:r w:rsidR="00F1479C" w:rsidRPr="00F1479C">
        <w:rPr>
          <w:b w:val="0"/>
          <w:lang w:val="ru-RU"/>
        </w:rPr>
        <w:t xml:space="preserve">Деревянное  двухэтажное здание, назначение: нежилое,  площадью 325,6 </w:t>
      </w:r>
      <w:proofErr w:type="spellStart"/>
      <w:r w:rsidR="00F1479C" w:rsidRPr="00F1479C">
        <w:rPr>
          <w:b w:val="0"/>
          <w:lang w:val="ru-RU"/>
        </w:rPr>
        <w:t>кв</w:t>
      </w:r>
      <w:proofErr w:type="gramStart"/>
      <w:r w:rsidR="00F1479C" w:rsidRPr="00F1479C">
        <w:rPr>
          <w:b w:val="0"/>
          <w:lang w:val="ru-RU"/>
        </w:rPr>
        <w:t>.м</w:t>
      </w:r>
      <w:proofErr w:type="spellEnd"/>
      <w:proofErr w:type="gramEnd"/>
      <w:r w:rsidR="00F1479C" w:rsidRPr="00F1479C">
        <w:rPr>
          <w:b w:val="0"/>
          <w:lang w:val="ru-RU"/>
        </w:rPr>
        <w:t xml:space="preserve"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</w:t>
      </w:r>
      <w:proofErr w:type="spellStart"/>
      <w:r w:rsidR="00F1479C" w:rsidRPr="00F1479C">
        <w:rPr>
          <w:b w:val="0"/>
          <w:lang w:val="ru-RU"/>
        </w:rPr>
        <w:t>г.г</w:t>
      </w:r>
      <w:proofErr w:type="spellEnd"/>
      <w:r w:rsidR="00F1479C" w:rsidRPr="00F1479C">
        <w:rPr>
          <w:b w:val="0"/>
          <w:lang w:val="ru-RU"/>
        </w:rPr>
        <w:t xml:space="preserve">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</w:t>
      </w:r>
      <w:proofErr w:type="spellStart"/>
      <w:r w:rsidR="00F1479C" w:rsidRPr="00F1479C">
        <w:rPr>
          <w:b w:val="0"/>
          <w:lang w:val="ru-RU"/>
        </w:rPr>
        <w:t>кв.м</w:t>
      </w:r>
      <w:proofErr w:type="spellEnd"/>
      <w:r w:rsidR="00F1479C" w:rsidRPr="00F1479C">
        <w:rPr>
          <w:b w:val="0"/>
          <w:lang w:val="ru-RU"/>
        </w:rPr>
        <w:t xml:space="preserve">., кадастровый (или условный номер) 38:36:000034:1248, </w:t>
      </w:r>
      <w:proofErr w:type="gramStart"/>
      <w:r w:rsidR="00F1479C" w:rsidRPr="00F1479C">
        <w:rPr>
          <w:b w:val="0"/>
          <w:lang w:val="ru-RU"/>
        </w:rPr>
        <w:t>расположенное</w:t>
      </w:r>
      <w:proofErr w:type="gramEnd"/>
      <w:r w:rsidR="00F1479C" w:rsidRPr="00F1479C">
        <w:rPr>
          <w:b w:val="0"/>
          <w:lang w:val="ru-RU"/>
        </w:rPr>
        <w:t xml:space="preserve"> по адресу, Иркутская область, г. Иркутск, ул. Софьи Перовской, д.20.</w:t>
      </w:r>
    </w:p>
    <w:p w:rsidR="00E50DDA" w:rsidRPr="003C03E2" w:rsidRDefault="00E50DDA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A12CB3">
        <w:rPr>
          <w:sz w:val="22"/>
        </w:rPr>
        <w:t>40</w:t>
      </w:r>
      <w:r w:rsidR="00F1479C">
        <w:rPr>
          <w:sz w:val="22"/>
        </w:rPr>
        <w:t>2</w:t>
      </w:r>
      <w:bookmarkStart w:id="0" w:name="_GoBack"/>
      <w:bookmarkEnd w:id="0"/>
      <w:r w:rsidR="007B247A" w:rsidRPr="003C03E2">
        <w:rPr>
          <w:sz w:val="22"/>
        </w:rPr>
        <w:t>.</w:t>
      </w:r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2CB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0DDA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79C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5233</Characters>
  <Application>Microsoft Office Word</Application>
  <DocSecurity>0</DocSecurity>
  <Lines>43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12</cp:revision>
  <cp:lastPrinted>2016-11-03T04:03:00Z</cp:lastPrinted>
  <dcterms:created xsi:type="dcterms:W3CDTF">2016-10-25T07:37:00Z</dcterms:created>
  <dcterms:modified xsi:type="dcterms:W3CDTF">2016-11-03T04:03:00Z</dcterms:modified>
</cp:coreProperties>
</file>